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23F8E6" w14:textId="77777777" w:rsidR="000C62E2" w:rsidRPr="000C62E2" w:rsidRDefault="000C62E2" w:rsidP="006A6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14:paraId="2110546A" w14:textId="77777777" w:rsidR="000C62E2" w:rsidRPr="000C62E2" w:rsidRDefault="000C62E2" w:rsidP="006A6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0A833D94" w14:textId="77777777" w:rsidR="000C62E2" w:rsidRPr="000C62E2" w:rsidRDefault="000C62E2" w:rsidP="006A6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67DE0CC9" w14:textId="77777777" w:rsidR="000C62E2" w:rsidRPr="000C62E2" w:rsidRDefault="000C62E2" w:rsidP="006A6C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4D2969" w14:textId="77777777" w:rsidR="006A6C12" w:rsidRPr="000C62E2" w:rsidRDefault="006A6C12" w:rsidP="006A6C1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2E2">
        <w:rPr>
          <w:rFonts w:ascii="Times New Roman" w:eastAsia="Times New Roman" w:hAnsi="Times New Roman" w:cs="Times New Roman"/>
          <w:sz w:val="24"/>
          <w:szCs w:val="24"/>
        </w:rPr>
        <w:t xml:space="preserve">Рассмотрен на заседании </w:t>
      </w:r>
    </w:p>
    <w:p w14:paraId="693A8F83" w14:textId="483F388B" w:rsidR="006A6C12" w:rsidRPr="000C62E2" w:rsidRDefault="006A6C12" w:rsidP="006A6C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2E2">
        <w:rPr>
          <w:rFonts w:ascii="Times New Roman" w:eastAsia="Times New Roman" w:hAnsi="Times New Roman" w:cs="Times New Roman"/>
          <w:sz w:val="24"/>
          <w:szCs w:val="24"/>
        </w:rPr>
        <w:t>ЦМК общепрофессиональных дисциплин</w:t>
      </w:r>
    </w:p>
    <w:p w14:paraId="49C85A14" w14:textId="77777777" w:rsidR="006A6C12" w:rsidRDefault="006A6C12" w:rsidP="006A6C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2E2">
        <w:rPr>
          <w:rFonts w:ascii="Times New Roman" w:eastAsia="Times New Roman" w:hAnsi="Times New Roman" w:cs="Times New Roman"/>
          <w:sz w:val="24"/>
          <w:szCs w:val="24"/>
        </w:rPr>
        <w:t xml:space="preserve">Протокол № _____ от _____ 2023 г. </w:t>
      </w:r>
    </w:p>
    <w:p w14:paraId="4C9D79CC" w14:textId="56EC7EC6" w:rsidR="000C62E2" w:rsidRPr="000C62E2" w:rsidRDefault="006A6C12" w:rsidP="006A6C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2E2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Председатель: ____________/Труфанова </w:t>
      </w:r>
      <w:proofErr w:type="gramStart"/>
      <w:r w:rsidRPr="000C62E2">
        <w:rPr>
          <w:rFonts w:ascii="Times New Roman" w:eastAsia="Times New Roman" w:hAnsi="Times New Roman" w:cs="Times New Roman"/>
          <w:sz w:val="24"/>
          <w:szCs w:val="24"/>
        </w:rPr>
        <w:t>О.В..</w:t>
      </w:r>
      <w:proofErr w:type="gramEnd"/>
      <w:r w:rsidRPr="000C62E2">
        <w:rPr>
          <w:rFonts w:ascii="Times New Roman" w:eastAsia="Times New Roman" w:hAnsi="Times New Roman" w:cs="Times New Roman"/>
          <w:sz w:val="24"/>
          <w:szCs w:val="24"/>
        </w:rPr>
        <w:t>/</w:t>
      </w:r>
    </w:p>
    <w:p w14:paraId="50566DD6" w14:textId="77777777" w:rsidR="000C62E2" w:rsidRPr="000C62E2" w:rsidRDefault="000C62E2" w:rsidP="006A6C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33BBEF" w14:textId="77777777" w:rsidR="000C62E2" w:rsidRPr="000C62E2" w:rsidRDefault="000C62E2" w:rsidP="006A6C12">
      <w:pPr>
        <w:autoSpaceDE w:val="0"/>
        <w:autoSpaceDN w:val="0"/>
        <w:adjustRightInd w:val="0"/>
        <w:spacing w:after="0" w:line="240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BD8FD9" w14:textId="77777777" w:rsidR="000C62E2" w:rsidRPr="000C62E2" w:rsidRDefault="000C62E2" w:rsidP="006A6C12">
      <w:pPr>
        <w:autoSpaceDE w:val="0"/>
        <w:autoSpaceDN w:val="0"/>
        <w:adjustRightInd w:val="0"/>
        <w:spacing w:after="0" w:line="240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44515F" w14:textId="77777777" w:rsidR="000C62E2" w:rsidRPr="000C62E2" w:rsidRDefault="000C62E2" w:rsidP="006A6C12">
      <w:pPr>
        <w:autoSpaceDE w:val="0"/>
        <w:autoSpaceDN w:val="0"/>
        <w:adjustRightInd w:val="0"/>
        <w:spacing w:after="0" w:line="240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F285AC" w14:textId="77777777" w:rsidR="000C62E2" w:rsidRPr="000C62E2" w:rsidRDefault="000C62E2" w:rsidP="006A6C12">
      <w:pPr>
        <w:autoSpaceDE w:val="0"/>
        <w:autoSpaceDN w:val="0"/>
        <w:adjustRightInd w:val="0"/>
        <w:spacing w:after="0" w:line="240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FF015B" w14:textId="77777777" w:rsidR="000C62E2" w:rsidRPr="000C62E2" w:rsidRDefault="000C62E2" w:rsidP="006A6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E3F327" w14:textId="510F0CC9" w:rsidR="000C62E2" w:rsidRPr="00240CFE" w:rsidRDefault="00240CFE" w:rsidP="00240CFE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C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ДИАГНОСТИЧЕСКАЯ РАБОТА </w:t>
      </w:r>
    </w:p>
    <w:p w14:paraId="6D6D0D97" w14:textId="77777777" w:rsidR="00240CFE" w:rsidRPr="00240CFE" w:rsidRDefault="000C62E2" w:rsidP="00240C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C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55689B" w:rsidRPr="00240CFE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ПМ 01 «</w:t>
      </w:r>
      <w:r w:rsidR="00240CFE" w:rsidRPr="00240C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Проектирование конструктивных</w:t>
      </w:r>
    </w:p>
    <w:p w14:paraId="55E3C193" w14:textId="4CAEEAA8" w:rsidR="000C62E2" w:rsidRPr="00240CFE" w:rsidRDefault="00240CFE" w:rsidP="00240CFE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240C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элементов автомобильных дорог и аэродромов</w:t>
      </w:r>
      <w:r w:rsidR="000C62E2" w:rsidRPr="00240CFE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»</w:t>
      </w:r>
    </w:p>
    <w:p w14:paraId="5CB23626" w14:textId="77777777" w:rsidR="00240CFE" w:rsidRPr="00240CFE" w:rsidRDefault="0055689B" w:rsidP="006A6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CFE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МДК 01.04 «</w:t>
      </w:r>
      <w:r w:rsidR="00240CFE" w:rsidRPr="00240C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Информационные технологии в</w:t>
      </w:r>
    </w:p>
    <w:p w14:paraId="1D860091" w14:textId="0BAF3C8A" w:rsidR="000C62E2" w:rsidRPr="00240CFE" w:rsidRDefault="00240CFE" w:rsidP="00240C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240C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профессиональной деятельности</w:t>
      </w:r>
      <w:r w:rsidR="000C62E2" w:rsidRPr="00240CFE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»</w:t>
      </w:r>
    </w:p>
    <w:p w14:paraId="3185C42A" w14:textId="77777777" w:rsidR="000C62E2" w:rsidRPr="00240CFE" w:rsidRDefault="000C62E2" w:rsidP="00240CFE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C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специальности:</w:t>
      </w:r>
    </w:p>
    <w:p w14:paraId="73C35918" w14:textId="77777777" w:rsidR="000C62E2" w:rsidRPr="00240CFE" w:rsidRDefault="000C62E2" w:rsidP="00240C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C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08.02.05 «Строительство и эксплуатация автомобильных дорог и аэродромов»</w:t>
      </w:r>
    </w:p>
    <w:p w14:paraId="283DE5C1" w14:textId="77777777" w:rsidR="000C62E2" w:rsidRPr="000C62E2" w:rsidRDefault="000C62E2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A3F6A6" w14:textId="77777777" w:rsidR="000C62E2" w:rsidRPr="000C62E2" w:rsidRDefault="000C62E2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3A40D4" w14:textId="77777777" w:rsidR="000C62E2" w:rsidRPr="000C62E2" w:rsidRDefault="000C62E2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D5EEE4" w14:textId="77777777" w:rsidR="000C62E2" w:rsidRPr="000C62E2" w:rsidRDefault="000C62E2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3A6D8D" w14:textId="77777777" w:rsidR="000C62E2" w:rsidRPr="000C62E2" w:rsidRDefault="000C62E2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89BA6C" w14:textId="77777777" w:rsidR="000C62E2" w:rsidRPr="000C62E2" w:rsidRDefault="000C62E2" w:rsidP="006A6C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A3517D" w14:textId="16628A26" w:rsidR="000C62E2" w:rsidRPr="000C62E2" w:rsidRDefault="0055689B" w:rsidP="00240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</w:t>
      </w:r>
      <w:r w:rsidR="000C62E2" w:rsidRPr="000C62E2">
        <w:rPr>
          <w:rFonts w:ascii="Times New Roman" w:eastAsia="Times New Roman" w:hAnsi="Times New Roman" w:cs="Times New Roman"/>
          <w:sz w:val="24"/>
          <w:szCs w:val="24"/>
          <w:lang w:eastAsia="ru-RU"/>
        </w:rPr>
        <w:t>: Труфанова О.В.</w:t>
      </w:r>
      <w:r w:rsidR="0024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C62E2" w:rsidRPr="000C62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ГБПОУ «КБАДК»</w:t>
      </w:r>
    </w:p>
    <w:p w14:paraId="2D7A16C8" w14:textId="77777777" w:rsidR="000C62E2" w:rsidRPr="000C62E2" w:rsidRDefault="000C62E2" w:rsidP="006A6C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C8BF90" w14:textId="77777777" w:rsidR="000C62E2" w:rsidRPr="000C62E2" w:rsidRDefault="000C62E2" w:rsidP="006A6C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69C70A" w14:textId="77777777" w:rsidR="000C62E2" w:rsidRDefault="000C62E2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8C7CAA" w14:textId="77777777" w:rsidR="006A6C12" w:rsidRDefault="006A6C12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771D02" w14:textId="77777777" w:rsidR="006A6C12" w:rsidRDefault="006A6C12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C6DBFC" w14:textId="77777777" w:rsidR="006A6C12" w:rsidRDefault="006A6C12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BD16B5" w14:textId="77777777" w:rsidR="006A6C12" w:rsidRDefault="006A6C12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FDC5CF" w14:textId="77777777" w:rsidR="006A6C12" w:rsidRDefault="006A6C12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3A94F" w14:textId="77777777" w:rsidR="00240CFE" w:rsidRDefault="00240CFE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4378FA" w14:textId="77777777" w:rsidR="00240CFE" w:rsidRDefault="00240CFE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8EF5BF" w14:textId="77777777" w:rsidR="00240CFE" w:rsidRDefault="00240CFE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4CBD06" w14:textId="77777777" w:rsidR="00240CFE" w:rsidRDefault="00240CFE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E8FDEF" w14:textId="77777777" w:rsidR="00240CFE" w:rsidRDefault="00240CFE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63E34D" w14:textId="77777777" w:rsidR="006A6C12" w:rsidRPr="000C62E2" w:rsidRDefault="006A6C12" w:rsidP="006A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05884C" w14:textId="33BD9D4E" w:rsidR="006A6C12" w:rsidRPr="00240CFE" w:rsidRDefault="000C62E2" w:rsidP="006A6C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0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Нальчик</w:t>
      </w:r>
      <w:r w:rsidR="00240CFE" w:rsidRPr="00240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240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2023г.</w:t>
      </w:r>
    </w:p>
    <w:p w14:paraId="3336262B" w14:textId="77777777" w:rsidR="006A6C12" w:rsidRDefault="006A6C1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2A2DA862" w14:textId="77777777" w:rsidR="000C62E2" w:rsidRPr="000C62E2" w:rsidRDefault="000C62E2" w:rsidP="006A6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4AB841" w14:textId="77777777" w:rsidR="000C62E2" w:rsidRPr="000C62E2" w:rsidRDefault="000C62E2" w:rsidP="006A6C1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6E6D2DB9" w14:textId="31F3BA6E" w:rsidR="000C62E2" w:rsidRPr="0055689B" w:rsidRDefault="000C62E2" w:rsidP="00240C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2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ностическая работа </w:t>
      </w:r>
      <w:r w:rsidRPr="00556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55689B" w:rsidRPr="0055689B">
        <w:rPr>
          <w:rFonts w:ascii="Times New Roman" w:eastAsia="Times New Roman" w:hAnsi="Times New Roman" w:cs="Times New Roman"/>
          <w:caps/>
          <w:lang w:eastAsia="ru-RU"/>
        </w:rPr>
        <w:t>ПМ 01 «Проектирование конструктивных элементов автомобильных дорог и аэродромов»</w:t>
      </w:r>
      <w:r w:rsidR="00240CFE">
        <w:rPr>
          <w:rFonts w:ascii="Times New Roman" w:eastAsia="Times New Roman" w:hAnsi="Times New Roman" w:cs="Times New Roman"/>
          <w:caps/>
          <w:lang w:eastAsia="ru-RU"/>
        </w:rPr>
        <w:t xml:space="preserve"> </w:t>
      </w:r>
      <w:r w:rsidR="0055689B" w:rsidRPr="0055689B">
        <w:rPr>
          <w:rFonts w:ascii="Times New Roman" w:eastAsia="Times New Roman" w:hAnsi="Times New Roman" w:cs="Times New Roman"/>
          <w:caps/>
          <w:lang w:eastAsia="ru-RU"/>
        </w:rPr>
        <w:t>МДК 01.04 «Информационные технологии в профессиональной деятельности»</w:t>
      </w:r>
      <w:r w:rsidR="00240CFE">
        <w:rPr>
          <w:rFonts w:ascii="Times New Roman" w:eastAsia="Times New Roman" w:hAnsi="Times New Roman" w:cs="Times New Roman"/>
          <w:caps/>
          <w:lang w:eastAsia="ru-RU"/>
        </w:rPr>
        <w:t xml:space="preserve"> </w:t>
      </w:r>
      <w:r w:rsidRPr="005568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 для проверки остаточных знаний по профессиональному модулю у студентов специальности:</w:t>
      </w:r>
    </w:p>
    <w:p w14:paraId="6D7FF1BD" w14:textId="77777777" w:rsidR="000C62E2" w:rsidRPr="000C62E2" w:rsidRDefault="000C62E2" w:rsidP="00240CFE">
      <w:pPr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08.02.05 «Строительство и эксплуатация автомобильных дорог и аэродромов</w:t>
      </w:r>
      <w:r w:rsidRPr="000C62E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6069D047" w14:textId="6E43E852" w:rsidR="000C62E2" w:rsidRPr="000C62E2" w:rsidRDefault="000C62E2" w:rsidP="00240C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2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 составлена в виде тестовых заданий, разработанных в соответствии с рабочей программой и включает в себя 3 варианта по 30 вопросов.</w:t>
      </w:r>
    </w:p>
    <w:p w14:paraId="56680DEE" w14:textId="77777777" w:rsidR="000C62E2" w:rsidRPr="000C62E2" w:rsidRDefault="000C62E2" w:rsidP="00240C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2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40 минут.</w:t>
      </w:r>
    </w:p>
    <w:p w14:paraId="70EB5101" w14:textId="77777777" w:rsidR="000C62E2" w:rsidRPr="000C62E2" w:rsidRDefault="000C62E2" w:rsidP="00240CFE">
      <w:pPr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</w:t>
      </w:r>
    </w:p>
    <w:p w14:paraId="0E8F82A3" w14:textId="77777777" w:rsidR="000C62E2" w:rsidRPr="000C62E2" w:rsidRDefault="000C62E2" w:rsidP="00240CFE">
      <w:pPr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заданий нельзя пользоваться </w:t>
      </w:r>
      <w:proofErr w:type="spellStart"/>
      <w:r w:rsidRPr="000C62E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интернет-ресурсами</w:t>
      </w:r>
      <w:proofErr w:type="spellEnd"/>
      <w:r w:rsidRPr="000C62E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учебной и вспомогательной литературой.</w:t>
      </w:r>
    </w:p>
    <w:p w14:paraId="329350A7" w14:textId="77777777" w:rsidR="000C62E2" w:rsidRPr="000C62E2" w:rsidRDefault="000C62E2" w:rsidP="00240CFE">
      <w:pPr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2E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ответов прилагаются.</w:t>
      </w:r>
    </w:p>
    <w:p w14:paraId="5889DB4D" w14:textId="77777777" w:rsidR="000C62E2" w:rsidRPr="000C62E2" w:rsidRDefault="000C62E2" w:rsidP="00240CFE">
      <w:pPr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2E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оценок:</w:t>
      </w:r>
    </w:p>
    <w:p w14:paraId="3BAF0180" w14:textId="77777777" w:rsidR="00713A82" w:rsidRPr="00867728" w:rsidRDefault="00713A82" w:rsidP="00240CFE">
      <w:pPr>
        <w:spacing w:after="0" w:line="360" w:lineRule="auto"/>
        <w:ind w:firstLine="919"/>
        <w:jc w:val="both"/>
        <w:rPr>
          <w:rFonts w:ascii="Times New Roman" w:eastAsiaTheme="minorEastAsia" w:hAnsi="Times New Roman"/>
          <w:sz w:val="24"/>
          <w:szCs w:val="24"/>
        </w:rPr>
      </w:pPr>
      <w:r w:rsidRPr="00867728">
        <w:rPr>
          <w:rFonts w:ascii="Times New Roman" w:eastAsiaTheme="minorEastAsia" w:hAnsi="Times New Roman"/>
          <w:sz w:val="24"/>
          <w:szCs w:val="24"/>
        </w:rPr>
        <w:t>Критерии оценок:</w:t>
      </w:r>
    </w:p>
    <w:p w14:paraId="43D94DE3" w14:textId="77777777" w:rsidR="00713A82" w:rsidRPr="00867728" w:rsidRDefault="00713A82" w:rsidP="00240CFE">
      <w:pPr>
        <w:spacing w:after="0" w:line="360" w:lineRule="auto"/>
        <w:ind w:firstLine="919"/>
        <w:jc w:val="both"/>
        <w:rPr>
          <w:rFonts w:ascii="Times New Roman" w:eastAsiaTheme="minorEastAsia" w:hAnsi="Times New Roman"/>
          <w:sz w:val="24"/>
          <w:szCs w:val="24"/>
        </w:rPr>
      </w:pPr>
      <w:r w:rsidRPr="00867728">
        <w:rPr>
          <w:rFonts w:ascii="Times New Roman" w:eastAsiaTheme="minorEastAsia" w:hAnsi="Times New Roman"/>
          <w:sz w:val="24"/>
          <w:szCs w:val="24"/>
        </w:rPr>
        <w:t>оценка «5» – 26-30 правильных ответов, не менее 90% правильных ответов,</w:t>
      </w:r>
    </w:p>
    <w:p w14:paraId="028DD4C3" w14:textId="77777777" w:rsidR="00713A82" w:rsidRPr="00867728" w:rsidRDefault="00713A82" w:rsidP="00240CFE">
      <w:pPr>
        <w:spacing w:after="0" w:line="360" w:lineRule="auto"/>
        <w:ind w:firstLine="919"/>
        <w:jc w:val="both"/>
        <w:rPr>
          <w:rFonts w:ascii="Times New Roman" w:eastAsiaTheme="minorEastAsia" w:hAnsi="Times New Roman"/>
          <w:sz w:val="24"/>
          <w:szCs w:val="24"/>
        </w:rPr>
      </w:pPr>
      <w:r w:rsidRPr="00867728">
        <w:rPr>
          <w:rFonts w:ascii="Times New Roman" w:eastAsiaTheme="minorEastAsia" w:hAnsi="Times New Roman"/>
          <w:sz w:val="24"/>
          <w:szCs w:val="24"/>
        </w:rPr>
        <w:t>оценка «4» –  21-25 правильных ответов, не менее 70% правильных ответов,</w:t>
      </w:r>
    </w:p>
    <w:p w14:paraId="1627E168" w14:textId="77777777" w:rsidR="00713A82" w:rsidRPr="00867728" w:rsidRDefault="00713A82" w:rsidP="00240CFE">
      <w:pPr>
        <w:spacing w:after="0" w:line="360" w:lineRule="auto"/>
        <w:ind w:firstLine="919"/>
        <w:jc w:val="both"/>
        <w:rPr>
          <w:rFonts w:ascii="Times New Roman" w:eastAsiaTheme="minorEastAsia" w:hAnsi="Times New Roman"/>
          <w:sz w:val="24"/>
          <w:szCs w:val="24"/>
        </w:rPr>
      </w:pPr>
      <w:r w:rsidRPr="00867728">
        <w:rPr>
          <w:rFonts w:ascii="Times New Roman" w:eastAsiaTheme="minorEastAsia" w:hAnsi="Times New Roman"/>
          <w:sz w:val="24"/>
          <w:szCs w:val="24"/>
        </w:rPr>
        <w:t>оценка «3» –  16-20 правильных ответов, не менее 50% правильных ответов,</w:t>
      </w:r>
    </w:p>
    <w:p w14:paraId="12FF1ED7" w14:textId="77777777" w:rsidR="00713A82" w:rsidRPr="00867728" w:rsidRDefault="00713A82" w:rsidP="00240CFE">
      <w:pPr>
        <w:spacing w:after="0" w:line="360" w:lineRule="auto"/>
        <w:ind w:firstLine="919"/>
        <w:jc w:val="both"/>
        <w:rPr>
          <w:rFonts w:ascii="Times New Roman" w:eastAsiaTheme="minorEastAsia" w:hAnsi="Times New Roman"/>
          <w:sz w:val="24"/>
          <w:szCs w:val="24"/>
        </w:rPr>
      </w:pPr>
      <w:r w:rsidRPr="00867728">
        <w:rPr>
          <w:rFonts w:ascii="Times New Roman" w:eastAsiaTheme="minorEastAsia" w:hAnsi="Times New Roman"/>
          <w:sz w:val="24"/>
          <w:szCs w:val="24"/>
        </w:rPr>
        <w:t>оценка «2» –  менее 15 правильных ответов, менее 50% правильных ответов.</w:t>
      </w:r>
    </w:p>
    <w:p w14:paraId="1F750EBE" w14:textId="77777777" w:rsidR="006A6C12" w:rsidRDefault="006A6C12">
      <w:pPr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br w:type="page"/>
      </w:r>
    </w:p>
    <w:p w14:paraId="3DAF217D" w14:textId="187A1B46" w:rsidR="00D93A0B" w:rsidRDefault="00D93A0B" w:rsidP="006A6C12">
      <w:pPr>
        <w:tabs>
          <w:tab w:val="left" w:pos="309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 вариант</w:t>
      </w:r>
    </w:p>
    <w:p w14:paraId="02A47EEC" w14:textId="77777777" w:rsidR="0055689B" w:rsidRPr="00FC637B" w:rsidRDefault="009410CC" w:rsidP="006A6C1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C637B">
        <w:rPr>
          <w:b/>
        </w:rPr>
        <w:t xml:space="preserve">1. </w:t>
      </w:r>
      <w:r w:rsidR="0055689B" w:rsidRPr="00FC637B">
        <w:rPr>
          <w:b/>
          <w:color w:val="000000"/>
        </w:rPr>
        <w:t>Программное обеспечение для составления смет дорожной отрасли</w:t>
      </w:r>
    </w:p>
    <w:p w14:paraId="7BA5D449" w14:textId="77777777" w:rsidR="0055689B" w:rsidRPr="00FC637B" w:rsidRDefault="0055689B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АД СМЕТА;</w:t>
      </w:r>
    </w:p>
    <w:p w14:paraId="23CDE956" w14:textId="77777777" w:rsidR="0055689B" w:rsidRPr="00FC637B" w:rsidRDefault="0055689B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1С;</w:t>
      </w:r>
    </w:p>
    <w:p w14:paraId="2D7D598A" w14:textId="77777777" w:rsidR="0055689B" w:rsidRPr="00FC637B" w:rsidRDefault="0055689B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РАДОН;</w:t>
      </w:r>
    </w:p>
    <w:p w14:paraId="3CE0E00B" w14:textId="77777777" w:rsidR="0055689B" w:rsidRPr="00FC637B" w:rsidRDefault="0055689B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ГРАНДСМЕТА</w:t>
      </w:r>
    </w:p>
    <w:p w14:paraId="19FFE8D4" w14:textId="77777777" w:rsidR="00AA6E69" w:rsidRPr="00AA6E69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6E69">
        <w:rPr>
          <w:b/>
          <w:sz w:val="24"/>
          <w:szCs w:val="24"/>
        </w:rPr>
        <w:t xml:space="preserve">2. </w:t>
      </w:r>
      <w:r w:rsidR="00AA6E69" w:rsidRPr="00AA6E69">
        <w:rPr>
          <w:rFonts w:ascii="Times New Roman" w:hAnsi="Times New Roman" w:cs="Times New Roman"/>
          <w:b/>
          <w:sz w:val="24"/>
          <w:szCs w:val="24"/>
        </w:rPr>
        <w:t>ГИС расшифровывается как</w:t>
      </w:r>
    </w:p>
    <w:p w14:paraId="0993D6E6" w14:textId="77777777" w:rsidR="00AA6E69" w:rsidRPr="00AA6E69" w:rsidRDefault="00AA6E69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6E69">
        <w:rPr>
          <w:rFonts w:ascii="Times New Roman" w:hAnsi="Times New Roman" w:cs="Times New Roman"/>
          <w:sz w:val="24"/>
          <w:szCs w:val="24"/>
        </w:rPr>
        <w:t>1) главная информационная система;</w:t>
      </w:r>
    </w:p>
    <w:p w14:paraId="07A7ECC8" w14:textId="77777777" w:rsidR="00AA6E69" w:rsidRPr="00AA6E69" w:rsidRDefault="00AA6E69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6E69">
        <w:rPr>
          <w:rFonts w:ascii="Times New Roman" w:hAnsi="Times New Roman" w:cs="Times New Roman"/>
          <w:sz w:val="24"/>
          <w:szCs w:val="24"/>
        </w:rPr>
        <w:t>2) геоинформационная система;</w:t>
      </w:r>
    </w:p>
    <w:p w14:paraId="5033631C" w14:textId="77777777" w:rsidR="00AA6E69" w:rsidRPr="00AA6E69" w:rsidRDefault="00AA6E69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6E69">
        <w:rPr>
          <w:rFonts w:ascii="Times New Roman" w:hAnsi="Times New Roman" w:cs="Times New Roman"/>
          <w:sz w:val="24"/>
          <w:szCs w:val="24"/>
        </w:rPr>
        <w:t>3) географическая информационная система;</w:t>
      </w:r>
    </w:p>
    <w:p w14:paraId="5E6E1AB0" w14:textId="77777777" w:rsidR="00AA6E69" w:rsidRPr="00AA6E69" w:rsidRDefault="00AA6E69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6E69">
        <w:rPr>
          <w:rFonts w:ascii="Times New Roman" w:hAnsi="Times New Roman" w:cs="Times New Roman"/>
          <w:sz w:val="24"/>
          <w:szCs w:val="24"/>
        </w:rPr>
        <w:t>4) нет верного варианта</w:t>
      </w:r>
    </w:p>
    <w:p w14:paraId="4102B2E5" w14:textId="77777777" w:rsidR="009410CC" w:rsidRPr="00FC637B" w:rsidRDefault="009410CC" w:rsidP="006A6C12">
      <w:pPr>
        <w:tabs>
          <w:tab w:val="left" w:pos="309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 xml:space="preserve">3. При </w:t>
      </w:r>
      <w:proofErr w:type="spellStart"/>
      <w:r w:rsidRPr="00FC637B">
        <w:rPr>
          <w:rFonts w:ascii="Times New Roman" w:hAnsi="Times New Roman" w:cs="Times New Roman"/>
          <w:b/>
          <w:sz w:val="24"/>
          <w:szCs w:val="24"/>
        </w:rPr>
        <w:t>проложении</w:t>
      </w:r>
      <w:proofErr w:type="spellEnd"/>
      <w:r w:rsidRPr="00FC637B">
        <w:rPr>
          <w:rFonts w:ascii="Times New Roman" w:hAnsi="Times New Roman" w:cs="Times New Roman"/>
          <w:b/>
          <w:sz w:val="24"/>
          <w:szCs w:val="24"/>
        </w:rPr>
        <w:t xml:space="preserve"> автомобильной дороги в горной местности для преодоления крутых подъемов и спусков устраивают особые сложные закругления с большим углом поворота - … </w:t>
      </w:r>
    </w:p>
    <w:p w14:paraId="1F95D6AE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переходы</w:t>
      </w:r>
    </w:p>
    <w:p w14:paraId="5259A2BB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скаты</w:t>
      </w:r>
    </w:p>
    <w:p w14:paraId="53C4D1C0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3) подъемы </w:t>
      </w:r>
    </w:p>
    <w:p w14:paraId="40AF8938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серпантины</w:t>
      </w:r>
    </w:p>
    <w:p w14:paraId="292FF459" w14:textId="77777777" w:rsidR="009410CC" w:rsidRPr="00FC637B" w:rsidRDefault="009410CC" w:rsidP="006A6C12">
      <w:pPr>
        <w:tabs>
          <w:tab w:val="left" w:pos="309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4. Прочность и высокие эксплуатационные качества проезжей части во многом зависят от</w:t>
      </w:r>
    </w:p>
    <w:p w14:paraId="2FBDCD5B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устойчивости и прочности земляного полотна</w:t>
      </w:r>
    </w:p>
    <w:p w14:paraId="1F7BD96D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характера залегания подземных вод</w:t>
      </w:r>
    </w:p>
    <w:p w14:paraId="6D50FB5E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состава грунтов</w:t>
      </w:r>
    </w:p>
    <w:p w14:paraId="56C83E02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климатических условий территории</w:t>
      </w:r>
    </w:p>
    <w:p w14:paraId="5AFFAC1D" w14:textId="77777777" w:rsidR="009410CC" w:rsidRPr="00FC637B" w:rsidRDefault="009410CC" w:rsidP="006A6C12">
      <w:pPr>
        <w:pStyle w:val="a4"/>
        <w:snapToGrid w:val="0"/>
        <w:jc w:val="both"/>
        <w:rPr>
          <w:b/>
        </w:rPr>
      </w:pPr>
      <w:r w:rsidRPr="00FC637B">
        <w:rPr>
          <w:b/>
        </w:rPr>
        <w:t xml:space="preserve">5. Как называется полоса поверхности автодороги, в пределах которой происходит движение в обе стороны? </w:t>
      </w:r>
    </w:p>
    <w:p w14:paraId="1D7AC920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ширина земляного полотна</w:t>
      </w:r>
    </w:p>
    <w:p w14:paraId="0A829C62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ширина проезжей части</w:t>
      </w:r>
    </w:p>
    <w:p w14:paraId="4FB60137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краевая укрепительная полоса</w:t>
      </w:r>
    </w:p>
    <w:p w14:paraId="14597BDE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обочина</w:t>
      </w:r>
    </w:p>
    <w:p w14:paraId="47F1A1CE" w14:textId="77777777" w:rsidR="00AA6E69" w:rsidRPr="00FC637B" w:rsidRDefault="009410CC" w:rsidP="006A6C1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C637B">
        <w:rPr>
          <w:b/>
        </w:rPr>
        <w:t xml:space="preserve">6. </w:t>
      </w:r>
      <w:r w:rsidR="00AA6E69" w:rsidRPr="00FC637B">
        <w:rPr>
          <w:b/>
          <w:color w:val="000000"/>
        </w:rPr>
        <w:t xml:space="preserve"> Комплекс технических средств, с помощью которого осуществляют сбор, обработку, хранение и передачу данных, связанных с объектом проектирования</w:t>
      </w:r>
    </w:p>
    <w:p w14:paraId="1BD9317B" w14:textId="77777777" w:rsidR="00AA6E69" w:rsidRPr="00FC637B" w:rsidRDefault="00AA6E69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техническое обеспечение;</w:t>
      </w:r>
    </w:p>
    <w:p w14:paraId="764C06C2" w14:textId="77777777" w:rsidR="00AA6E69" w:rsidRPr="00FC637B" w:rsidRDefault="00AA6E69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программное обеспечение;</w:t>
      </w:r>
    </w:p>
    <w:p w14:paraId="5DAC40D4" w14:textId="77777777" w:rsidR="00AA6E69" w:rsidRPr="00FC637B" w:rsidRDefault="00AA6E69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математическое обеспечение;</w:t>
      </w:r>
    </w:p>
    <w:p w14:paraId="343FE4B3" w14:textId="77777777" w:rsidR="00AA6E69" w:rsidRPr="00FC637B" w:rsidRDefault="00AA6E69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методическое обеспечение</w:t>
      </w:r>
    </w:p>
    <w:p w14:paraId="12357F25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7. Наука, изучающая форму, размеры земного шара или отдельных участков ее поверхности путем измерений</w:t>
      </w:r>
    </w:p>
    <w:p w14:paraId="295B794C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топография</w:t>
      </w:r>
    </w:p>
    <w:p w14:paraId="35491DB2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картография</w:t>
      </w:r>
    </w:p>
    <w:p w14:paraId="5104FB46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геодезия</w:t>
      </w:r>
    </w:p>
    <w:p w14:paraId="47287C74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геология</w:t>
      </w:r>
    </w:p>
    <w:p w14:paraId="773B47AD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 xml:space="preserve">8. Как называют участки, где дорога проходит выше земной поверхности по насыпанному грунту?  </w:t>
      </w:r>
    </w:p>
    <w:p w14:paraId="3839BA60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насыпь </w:t>
      </w:r>
    </w:p>
    <w:p w14:paraId="19AFB88A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2) откос </w:t>
      </w:r>
    </w:p>
    <w:p w14:paraId="05473A70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кювет</w:t>
      </w:r>
    </w:p>
    <w:p w14:paraId="189985ED" w14:textId="77777777" w:rsidR="009410CC" w:rsidRPr="00FC637B" w:rsidRDefault="009410CC" w:rsidP="006A6C12">
      <w:pPr>
        <w:pStyle w:val="a4"/>
        <w:rPr>
          <w:rFonts w:eastAsia="Times New Roman"/>
        </w:rPr>
      </w:pPr>
      <w:r w:rsidRPr="00FC637B">
        <w:t xml:space="preserve">4) </w:t>
      </w:r>
      <w:r w:rsidRPr="00FC637B">
        <w:rPr>
          <w:rFonts w:eastAsia="Times New Roman"/>
        </w:rPr>
        <w:t>кромка проезжей части</w:t>
      </w:r>
    </w:p>
    <w:p w14:paraId="54B38128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9. Линии сечения поверхности эллипсоида плоскостями, которые проходят через ось вращения Земли, — это:</w:t>
      </w:r>
    </w:p>
    <w:p w14:paraId="056EADE2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меридианы </w:t>
      </w:r>
    </w:p>
    <w:p w14:paraId="02115C1F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2) параллели </w:t>
      </w:r>
    </w:p>
    <w:p w14:paraId="6F07BA65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lastRenderedPageBreak/>
        <w:t xml:space="preserve">3) нормали </w:t>
      </w:r>
    </w:p>
    <w:p w14:paraId="1686AA2F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4) отвесные линии </w:t>
      </w:r>
    </w:p>
    <w:p w14:paraId="473B906F" w14:textId="77777777" w:rsidR="009410CC" w:rsidRPr="00FC637B" w:rsidRDefault="009410CC" w:rsidP="006A6C12">
      <w:pPr>
        <w:tabs>
          <w:tab w:val="left" w:pos="309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 xml:space="preserve">10. Места пересечения проектной линии с линией поверхности земли называют </w:t>
      </w:r>
    </w:p>
    <w:p w14:paraId="5320D77A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точками с положительными отметками</w:t>
      </w:r>
    </w:p>
    <w:p w14:paraId="2DF74567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точками с отметками</w:t>
      </w:r>
    </w:p>
    <w:p w14:paraId="022E5158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точками с отрицательными отметками</w:t>
      </w:r>
    </w:p>
    <w:p w14:paraId="45F3570A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точками с нулевыми отметками</w:t>
      </w:r>
    </w:p>
    <w:p w14:paraId="235EEBB6" w14:textId="77777777" w:rsidR="009410CC" w:rsidRPr="00FC637B" w:rsidRDefault="009410CC" w:rsidP="006A6C12">
      <w:pPr>
        <w:tabs>
          <w:tab w:val="left" w:pos="309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 xml:space="preserve">11. Как называют участки, где в результате срезки грунта дорога расположена ниже поверхности земли?  </w:t>
      </w:r>
    </w:p>
    <w:p w14:paraId="0B855DC4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обочина </w:t>
      </w:r>
    </w:p>
    <w:p w14:paraId="166AE7F8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выемками</w:t>
      </w:r>
    </w:p>
    <w:p w14:paraId="1E51DEAD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кювет</w:t>
      </w:r>
    </w:p>
    <w:p w14:paraId="45D8548F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откос</w:t>
      </w:r>
    </w:p>
    <w:p w14:paraId="1730D741" w14:textId="77777777" w:rsidR="009410CC" w:rsidRPr="00FC637B" w:rsidRDefault="009410CC" w:rsidP="006A6C12">
      <w:pPr>
        <w:tabs>
          <w:tab w:val="left" w:pos="309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 xml:space="preserve">12. Как называется </w:t>
      </w:r>
      <w:proofErr w:type="spellStart"/>
      <w:r w:rsidRPr="00FC637B">
        <w:rPr>
          <w:rFonts w:ascii="Times New Roman" w:hAnsi="Times New Roman" w:cs="Times New Roman"/>
          <w:b/>
          <w:sz w:val="24"/>
          <w:szCs w:val="24"/>
        </w:rPr>
        <w:t>проложение</w:t>
      </w:r>
      <w:proofErr w:type="spellEnd"/>
      <w:r w:rsidRPr="00FC637B">
        <w:rPr>
          <w:rFonts w:ascii="Times New Roman" w:hAnsi="Times New Roman" w:cs="Times New Roman"/>
          <w:b/>
          <w:sz w:val="24"/>
          <w:szCs w:val="24"/>
        </w:rPr>
        <w:t xml:space="preserve"> трассы на карте или непосредственно на местности при помощи геодезических работ   </w:t>
      </w:r>
    </w:p>
    <w:p w14:paraId="47BEA245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трассированием линии</w:t>
      </w:r>
    </w:p>
    <w:p w14:paraId="7763F9BE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</w:t>
      </w:r>
      <w:r w:rsidRPr="00FC637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C637B">
        <w:rPr>
          <w:rFonts w:ascii="Times New Roman" w:hAnsi="Times New Roman" w:cs="Times New Roman"/>
          <w:sz w:val="24"/>
          <w:szCs w:val="24"/>
        </w:rPr>
        <w:t>нивелированием линии</w:t>
      </w:r>
    </w:p>
    <w:p w14:paraId="5170F591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пикетированием линии</w:t>
      </w:r>
    </w:p>
    <w:p w14:paraId="7589AC24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 </w:t>
      </w:r>
      <w:r w:rsidRPr="00FC637B">
        <w:rPr>
          <w:rFonts w:ascii="Times New Roman" w:hAnsi="Times New Roman" w:cs="Times New Roman"/>
          <w:b/>
          <w:sz w:val="24"/>
          <w:szCs w:val="24"/>
        </w:rPr>
        <w:t xml:space="preserve">13. Как называется комплекс геодезических работ по выбору, </w:t>
      </w:r>
      <w:proofErr w:type="spellStart"/>
      <w:r w:rsidRPr="00FC637B">
        <w:rPr>
          <w:rFonts w:ascii="Times New Roman" w:hAnsi="Times New Roman" w:cs="Times New Roman"/>
          <w:b/>
          <w:sz w:val="24"/>
          <w:szCs w:val="24"/>
        </w:rPr>
        <w:t>проложению</w:t>
      </w:r>
      <w:proofErr w:type="spellEnd"/>
      <w:r w:rsidRPr="00FC637B">
        <w:rPr>
          <w:rFonts w:ascii="Times New Roman" w:hAnsi="Times New Roman" w:cs="Times New Roman"/>
          <w:b/>
          <w:sz w:val="24"/>
          <w:szCs w:val="24"/>
        </w:rPr>
        <w:t>, ориентированию и закреплению на местности осевой линии (трассы) линейного сооружения?</w:t>
      </w:r>
    </w:p>
    <w:p w14:paraId="3D9DD392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нивелирование</w:t>
      </w:r>
    </w:p>
    <w:p w14:paraId="6ACA507E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2) пикетирование </w:t>
      </w:r>
    </w:p>
    <w:p w14:paraId="6E7EE469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трассирование</w:t>
      </w:r>
    </w:p>
    <w:p w14:paraId="150D8D0E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проектирование</w:t>
      </w:r>
    </w:p>
    <w:p w14:paraId="43E8FDC5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14. Линии сечения поверхности эллипсоида плоскостями, которые перпендикулярные оси вращения Земли, — это:</w:t>
      </w:r>
    </w:p>
    <w:p w14:paraId="5C5C446F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меридианы </w:t>
      </w:r>
    </w:p>
    <w:p w14:paraId="5ABA364E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2) параллели </w:t>
      </w:r>
    </w:p>
    <w:p w14:paraId="34C24253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3) нормали </w:t>
      </w:r>
    </w:p>
    <w:p w14:paraId="1B774AE3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4) отвесные линии </w:t>
      </w:r>
    </w:p>
    <w:p w14:paraId="4A80AD0C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15.</w:t>
      </w:r>
      <w:r w:rsidRPr="00FC637B">
        <w:rPr>
          <w:rFonts w:ascii="Times New Roman" w:hAnsi="Times New Roman" w:cs="Times New Roman"/>
          <w:sz w:val="24"/>
          <w:szCs w:val="24"/>
        </w:rPr>
        <w:t xml:space="preserve"> Высота точки, определяется относительно основной уровневой поверхности, — это:</w:t>
      </w:r>
    </w:p>
    <w:p w14:paraId="457B833F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относительная высота </w:t>
      </w:r>
    </w:p>
    <w:p w14:paraId="2E66D238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2) абсолютная высота </w:t>
      </w:r>
    </w:p>
    <w:p w14:paraId="399B6903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FC637B">
        <w:rPr>
          <w:rFonts w:ascii="Times New Roman" w:hAnsi="Times New Roman" w:cs="Times New Roman"/>
          <w:sz w:val="24"/>
          <w:szCs w:val="24"/>
        </w:rPr>
        <w:t>аппликанта</w:t>
      </w:r>
      <w:proofErr w:type="spellEnd"/>
      <w:r w:rsidRPr="00FC637B">
        <w:rPr>
          <w:rFonts w:ascii="Times New Roman" w:hAnsi="Times New Roman" w:cs="Times New Roman"/>
          <w:sz w:val="24"/>
          <w:szCs w:val="24"/>
        </w:rPr>
        <w:t xml:space="preserve"> точки </w:t>
      </w:r>
    </w:p>
    <w:p w14:paraId="1A187A8C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геодезическая высота</w:t>
      </w:r>
    </w:p>
    <w:p w14:paraId="38221A43" w14:textId="77777777" w:rsidR="009410CC" w:rsidRPr="00FC637B" w:rsidRDefault="009410CC" w:rsidP="006A6C1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C637B">
        <w:rPr>
          <w:b/>
        </w:rPr>
        <w:t>16</w:t>
      </w:r>
      <w:r w:rsidRPr="00FC637B">
        <w:t xml:space="preserve">. </w:t>
      </w:r>
      <w:r w:rsidRPr="00FC637B">
        <w:rPr>
          <w:b/>
          <w:color w:val="000000"/>
        </w:rPr>
        <w:t>Проектирование при котором не требуется участие человека на промежуточных этапах:</w:t>
      </w:r>
    </w:p>
    <w:p w14:paraId="0F56482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ручное;</w:t>
      </w:r>
    </w:p>
    <w:p w14:paraId="7C1B6C9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автоматизированное;</w:t>
      </w:r>
    </w:p>
    <w:p w14:paraId="4320D37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автоматическое;</w:t>
      </w:r>
    </w:p>
    <w:p w14:paraId="5D5C44BB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верного варианта</w:t>
      </w:r>
    </w:p>
    <w:p w14:paraId="37C599FE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 xml:space="preserve">Что не является стадией проектирования </w:t>
      </w:r>
    </w:p>
    <w:p w14:paraId="32B179DE" w14:textId="77777777" w:rsidR="009410CC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>17.Что не является стадией проектирования</w:t>
      </w:r>
    </w:p>
    <w:p w14:paraId="5D9D164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программа;</w:t>
      </w:r>
    </w:p>
    <w:p w14:paraId="6E6BCF4B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обоснование инвестиций;</w:t>
      </w:r>
    </w:p>
    <w:p w14:paraId="38FC70F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инженерный проект;</w:t>
      </w:r>
    </w:p>
    <w:p w14:paraId="4786DCB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все перечисленные варианты являются стадиями проектирования</w:t>
      </w:r>
    </w:p>
    <w:p w14:paraId="1BCD6325" w14:textId="77777777" w:rsidR="009410CC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 xml:space="preserve">18.Что является основным </w:t>
      </w:r>
      <w:proofErr w:type="spellStart"/>
      <w:r w:rsidRPr="00FC637B">
        <w:rPr>
          <w:b/>
          <w:color w:val="000000"/>
        </w:rPr>
        <w:t>предпроектным</w:t>
      </w:r>
      <w:proofErr w:type="spellEnd"/>
      <w:r w:rsidRPr="00FC637B">
        <w:rPr>
          <w:b/>
          <w:color w:val="000000"/>
        </w:rPr>
        <w:t xml:space="preserve"> документом</w:t>
      </w:r>
    </w:p>
    <w:p w14:paraId="31614B0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программа;</w:t>
      </w:r>
    </w:p>
    <w:p w14:paraId="7C88E59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обоснование инвестиций;</w:t>
      </w:r>
    </w:p>
    <w:p w14:paraId="2ADC068E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рабочая документация;</w:t>
      </w:r>
    </w:p>
    <w:p w14:paraId="55F43A7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lastRenderedPageBreak/>
        <w:t>4) нет верного варианта</w:t>
      </w:r>
    </w:p>
    <w:p w14:paraId="1572FE7C" w14:textId="77777777" w:rsidR="009410CC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>19. ГИС расшифровывается как</w:t>
      </w:r>
    </w:p>
    <w:p w14:paraId="77999111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главная информационная система;</w:t>
      </w:r>
    </w:p>
    <w:p w14:paraId="595F37F4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геоинформационная система;</w:t>
      </w:r>
    </w:p>
    <w:p w14:paraId="34F2725E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географическая информационная система;</w:t>
      </w:r>
    </w:p>
    <w:p w14:paraId="541A5B1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верного варианта</w:t>
      </w:r>
    </w:p>
    <w:p w14:paraId="12262EA5" w14:textId="77777777" w:rsidR="009410CC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>20.Основанием для выполнения проекта служит…</w:t>
      </w:r>
    </w:p>
    <w:p w14:paraId="5DD831E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смета;</w:t>
      </w:r>
    </w:p>
    <w:p w14:paraId="49FE5895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рабочая документация;</w:t>
      </w:r>
    </w:p>
    <w:p w14:paraId="3D992FC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обоснование инвестиций;</w:t>
      </w:r>
    </w:p>
    <w:p w14:paraId="38CAFBD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задание</w:t>
      </w:r>
    </w:p>
    <w:p w14:paraId="5E2BA445" w14:textId="77777777" w:rsidR="009410CC" w:rsidRPr="00FC637B" w:rsidRDefault="009410CC" w:rsidP="006A6C1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>21.САПР АД можно классифицировать как …</w:t>
      </w:r>
    </w:p>
    <w:p w14:paraId="4B49C40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архитектурно-строительная САПР;</w:t>
      </w:r>
    </w:p>
    <w:p w14:paraId="67F14B81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САПР радиоэлектроники;</w:t>
      </w:r>
    </w:p>
    <w:p w14:paraId="2EEA7858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САПР машиностроения;</w:t>
      </w:r>
    </w:p>
    <w:p w14:paraId="741791B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самостоятельный подкласс</w:t>
      </w:r>
    </w:p>
    <w:p w14:paraId="473D4FAD" w14:textId="77777777" w:rsidR="009410CC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>22.Системы, которые «не работают друг без друга»</w:t>
      </w:r>
    </w:p>
    <w:p w14:paraId="16267CFD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САПР АД</w:t>
      </w:r>
      <w:r w:rsidRPr="00FC637B">
        <w:rPr>
          <w:rStyle w:val="apple-converted-space"/>
          <w:color w:val="000000"/>
        </w:rPr>
        <w:t> </w:t>
      </w:r>
      <w:r w:rsidRPr="00FC637B">
        <w:rPr>
          <w:color w:val="000000"/>
        </w:rPr>
        <w:t>CREDO;</w:t>
      </w:r>
    </w:p>
    <w:p w14:paraId="5D95A0EB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САПР АД</w:t>
      </w:r>
      <w:r w:rsidRPr="00FC637B">
        <w:rPr>
          <w:rStyle w:val="apple-converted-space"/>
          <w:color w:val="000000"/>
        </w:rPr>
        <w:t> </w:t>
      </w:r>
      <w:proofErr w:type="spellStart"/>
      <w:r w:rsidRPr="00FC637B">
        <w:rPr>
          <w:color w:val="000000"/>
        </w:rPr>
        <w:t>Robur</w:t>
      </w:r>
      <w:proofErr w:type="spellEnd"/>
      <w:r w:rsidRPr="00FC637B">
        <w:rPr>
          <w:color w:val="000000"/>
        </w:rPr>
        <w:t>;</w:t>
      </w:r>
    </w:p>
    <w:p w14:paraId="504B3B4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САПР АД</w:t>
      </w:r>
      <w:r w:rsidRPr="00FC637B">
        <w:rPr>
          <w:rStyle w:val="apple-converted-space"/>
          <w:color w:val="000000"/>
        </w:rPr>
        <w:t> </w:t>
      </w:r>
      <w:proofErr w:type="spellStart"/>
      <w:r w:rsidRPr="00FC637B">
        <w:rPr>
          <w:color w:val="000000"/>
        </w:rPr>
        <w:t>IndorCAD</w:t>
      </w:r>
      <w:proofErr w:type="spellEnd"/>
      <w:r w:rsidRPr="00FC637B">
        <w:rPr>
          <w:color w:val="000000"/>
        </w:rPr>
        <w:t>;</w:t>
      </w:r>
    </w:p>
    <w:p w14:paraId="712CE4F5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</w:t>
      </w:r>
      <w:r w:rsidRPr="00FC637B">
        <w:rPr>
          <w:rStyle w:val="apple-converted-space"/>
          <w:color w:val="000000"/>
        </w:rPr>
        <w:t> </w:t>
      </w:r>
      <w:proofErr w:type="spellStart"/>
      <w:r w:rsidRPr="00FC637B">
        <w:rPr>
          <w:color w:val="000000"/>
        </w:rPr>
        <w:t>AutoCAD</w:t>
      </w:r>
      <w:proofErr w:type="spellEnd"/>
    </w:p>
    <w:p w14:paraId="62587B9F" w14:textId="77777777" w:rsidR="009410CC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>23.Трехмерные ломаные линии, которые представляют собой модель проектируемого объекта</w:t>
      </w:r>
    </w:p>
    <w:p w14:paraId="778B5CE6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каркас;</w:t>
      </w:r>
    </w:p>
    <w:p w14:paraId="3877D11A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ребра;</w:t>
      </w:r>
    </w:p>
    <w:p w14:paraId="679D9B8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струны;</w:t>
      </w:r>
    </w:p>
    <w:p w14:paraId="24635B2A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верных вариантов</w:t>
      </w:r>
    </w:p>
    <w:p w14:paraId="12AD0FAF" w14:textId="77777777" w:rsidR="009410CC" w:rsidRPr="00FC637B" w:rsidRDefault="009410CC" w:rsidP="006A6C1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>24.Комплекс технических средств, с помощью которого осуществляют сбор, обработку, хранение и передачу данных, связанных с объектом проектирования</w:t>
      </w:r>
    </w:p>
    <w:p w14:paraId="143F739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техническое обеспечение;</w:t>
      </w:r>
    </w:p>
    <w:p w14:paraId="6142E2A4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программное обеспечение;</w:t>
      </w:r>
    </w:p>
    <w:p w14:paraId="5DFD858B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математическое обеспечение</w:t>
      </w:r>
    </w:p>
    <w:p w14:paraId="61F908C6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методическое обеспечение</w:t>
      </w:r>
    </w:p>
    <w:p w14:paraId="29D2879F" w14:textId="77777777" w:rsidR="009410CC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>25.К общесистемному программному обеспечению относят</w:t>
      </w:r>
    </w:p>
    <w:p w14:paraId="0CA9A3A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прикладные программы;</w:t>
      </w:r>
    </w:p>
    <w:p w14:paraId="62F6E1D4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операционные системы;</w:t>
      </w:r>
    </w:p>
    <w:p w14:paraId="34425E67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САПР;</w:t>
      </w:r>
    </w:p>
    <w:p w14:paraId="712C6DD5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верных вариантов</w:t>
      </w:r>
    </w:p>
    <w:p w14:paraId="507E6B1B" w14:textId="77777777" w:rsidR="009410CC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>26.Государственные стандарты входят в состав:</w:t>
      </w:r>
    </w:p>
    <w:p w14:paraId="1CDFC5D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технического обеспечения;</w:t>
      </w:r>
    </w:p>
    <w:p w14:paraId="4FB5E3E8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программного обеспечения;</w:t>
      </w:r>
    </w:p>
    <w:p w14:paraId="0FF51F77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информационного обеспечения;</w:t>
      </w:r>
    </w:p>
    <w:p w14:paraId="49C4C616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методического обеспечения</w:t>
      </w:r>
    </w:p>
    <w:p w14:paraId="1CF01A21" w14:textId="77777777" w:rsidR="009410CC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>27. Практические руководства входят в состав:</w:t>
      </w:r>
    </w:p>
    <w:p w14:paraId="4227193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технического обеспечения;</w:t>
      </w:r>
    </w:p>
    <w:p w14:paraId="70FE1EED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программного обеспечения;</w:t>
      </w:r>
    </w:p>
    <w:p w14:paraId="5FF557CB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информационного обеспечения;</w:t>
      </w:r>
    </w:p>
    <w:p w14:paraId="6235DD96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методического обеспечения</w:t>
      </w:r>
    </w:p>
    <w:p w14:paraId="4782B156" w14:textId="77777777" w:rsidR="009410CC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>28. Мероприятия по изменению технологии проектно-изыскательских работ относят к</w:t>
      </w:r>
    </w:p>
    <w:p w14:paraId="7BDA1504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техническому обеспечению;</w:t>
      </w:r>
    </w:p>
    <w:p w14:paraId="7865466B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организационному обеспечению;</w:t>
      </w:r>
    </w:p>
    <w:p w14:paraId="604B5C66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lastRenderedPageBreak/>
        <w:t>3) математическому обеспечению;</w:t>
      </w:r>
    </w:p>
    <w:p w14:paraId="462493B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методическому обеспечению</w:t>
      </w:r>
    </w:p>
    <w:p w14:paraId="0442B097" w14:textId="77777777" w:rsidR="009410CC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>29. Методы трассирования автомобильных дорог основаны на принципах</w:t>
      </w:r>
    </w:p>
    <w:p w14:paraId="0D7D48AE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тангенциального метода;</w:t>
      </w:r>
    </w:p>
    <w:p w14:paraId="1A59FB0D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гибкой линейки;</w:t>
      </w:r>
    </w:p>
    <w:p w14:paraId="0900F246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полигонального трассирования;</w:t>
      </w:r>
    </w:p>
    <w:p w14:paraId="045B2506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все варианты верны</w:t>
      </w:r>
    </w:p>
    <w:p w14:paraId="37A8167F" w14:textId="77777777" w:rsidR="009410CC" w:rsidRPr="00FC637B" w:rsidRDefault="009410CC" w:rsidP="006A6C1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C637B">
        <w:rPr>
          <w:b/>
          <w:color w:val="000000"/>
        </w:rPr>
        <w:t>30. Методы проектирования</w:t>
      </w:r>
      <w:r w:rsidRPr="00FC637B">
        <w:rPr>
          <w:color w:val="000000"/>
        </w:rPr>
        <w:t>:</w:t>
      </w:r>
    </w:p>
    <w:p w14:paraId="4673CC45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сплайновый;</w:t>
      </w:r>
    </w:p>
    <w:p w14:paraId="63704D81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хорд;</w:t>
      </w:r>
    </w:p>
    <w:p w14:paraId="665A30EB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3)классический;</w:t>
      </w:r>
    </w:p>
    <w:p w14:paraId="2D138628" w14:textId="77777777" w:rsidR="009410CC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тангенсов</w:t>
      </w:r>
    </w:p>
    <w:p w14:paraId="610E7DC0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03FB2B0F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55AF9F09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4D750C23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1E5F7BD3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501E10B6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2C7405C3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7A0DD60A" w14:textId="77777777" w:rsidR="0055689B" w:rsidRDefault="0055689B" w:rsidP="006A6C12">
      <w:pPr>
        <w:tabs>
          <w:tab w:val="left" w:pos="309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D9336B" w14:textId="77777777" w:rsidR="0055689B" w:rsidRDefault="0055689B" w:rsidP="006A6C12">
      <w:pPr>
        <w:tabs>
          <w:tab w:val="left" w:pos="309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967E64" w14:textId="77777777" w:rsidR="00D93A0B" w:rsidRDefault="00D93A0B" w:rsidP="006A6C12">
      <w:pPr>
        <w:tabs>
          <w:tab w:val="left" w:pos="309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вариант</w:t>
      </w:r>
    </w:p>
    <w:p w14:paraId="0A7B992C" w14:textId="77777777" w:rsidR="00AA6E69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</w:rPr>
        <w:t xml:space="preserve">1. </w:t>
      </w:r>
      <w:r w:rsidR="00AA6E69" w:rsidRPr="00FC637B">
        <w:rPr>
          <w:b/>
          <w:color w:val="000000"/>
        </w:rPr>
        <w:t>Проектирование при котором не применяется компьютер</w:t>
      </w:r>
    </w:p>
    <w:p w14:paraId="42AFF477" w14:textId="77777777" w:rsidR="00AA6E69" w:rsidRPr="00FC637B" w:rsidRDefault="00AA6E69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ручное;</w:t>
      </w:r>
    </w:p>
    <w:p w14:paraId="73425E02" w14:textId="77777777" w:rsidR="00AA6E69" w:rsidRPr="00FC637B" w:rsidRDefault="00AA6E69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автоматизированное;</w:t>
      </w:r>
    </w:p>
    <w:p w14:paraId="541D5854" w14:textId="77777777" w:rsidR="00AA6E69" w:rsidRPr="00FC637B" w:rsidRDefault="00AA6E69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автоматическое;</w:t>
      </w:r>
    </w:p>
    <w:p w14:paraId="04D2740C" w14:textId="77777777" w:rsidR="00AA6E69" w:rsidRPr="00FC637B" w:rsidRDefault="00AA6E69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верного варианта</w:t>
      </w:r>
    </w:p>
    <w:p w14:paraId="18BAA88F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 xml:space="preserve">2.Выполненное в определенном масштабе графическое изображение вертикальной проекции оси дороги называется </w:t>
      </w:r>
    </w:p>
    <w:p w14:paraId="4BE13244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</w:t>
      </w:r>
      <w:r w:rsidRPr="00FC637B">
        <w:rPr>
          <w:rFonts w:ascii="Times New Roman" w:hAnsi="Times New Roman" w:cs="Times New Roman"/>
          <w:iCs/>
          <w:sz w:val="24"/>
          <w:szCs w:val="24"/>
        </w:rPr>
        <w:t xml:space="preserve"> поперечным профилем дороги</w:t>
      </w:r>
      <w:r w:rsidRPr="00FC637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14:paraId="19523D03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</w:t>
      </w:r>
      <w:r w:rsidRPr="00FC637B">
        <w:rPr>
          <w:rFonts w:ascii="Times New Roman" w:hAnsi="Times New Roman" w:cs="Times New Roman"/>
          <w:iCs/>
          <w:sz w:val="24"/>
          <w:szCs w:val="24"/>
        </w:rPr>
        <w:t xml:space="preserve"> продольным профилем дороги</w:t>
      </w:r>
      <w:r w:rsidRPr="00FC637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14:paraId="02FB5B8F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цифровое моделирование</w:t>
      </w:r>
    </w:p>
    <w:p w14:paraId="7FF42AA7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3. Под нивелированием понимают полевые работы, в результате которых определяют:</w:t>
      </w:r>
    </w:p>
    <w:p w14:paraId="5515413B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геодезические координаты точек </w:t>
      </w:r>
    </w:p>
    <w:p w14:paraId="2B7448E1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2) прямоугольные координаты точек </w:t>
      </w:r>
    </w:p>
    <w:p w14:paraId="271CAE6A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3) полярные координаты точек </w:t>
      </w:r>
    </w:p>
    <w:p w14:paraId="125BE7B6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4) превышение между отдельными точками </w:t>
      </w:r>
    </w:p>
    <w:p w14:paraId="6AD4E45E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4. миниатюрное изображение части земной поверхности, созданное без учета кривизны Земли — это:</w:t>
      </w:r>
    </w:p>
    <w:p w14:paraId="0449CD48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карта местности </w:t>
      </w:r>
    </w:p>
    <w:p w14:paraId="1E55029F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2) план местности </w:t>
      </w:r>
    </w:p>
    <w:p w14:paraId="3E5261D5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3) профиль местности </w:t>
      </w:r>
    </w:p>
    <w:p w14:paraId="797FFA92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4) абрис местности </w:t>
      </w:r>
    </w:p>
    <w:p w14:paraId="3DBCBD35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 xml:space="preserve">5. На какие две группы делятся инженерные изыскания? </w:t>
      </w:r>
    </w:p>
    <w:p w14:paraId="0CB37200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геодезические и геологические</w:t>
      </w:r>
    </w:p>
    <w:p w14:paraId="5B291203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гидрологические и климатические</w:t>
      </w:r>
    </w:p>
    <w:p w14:paraId="51A4D6C7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экономические и технические</w:t>
      </w:r>
    </w:p>
    <w:p w14:paraId="3BD07A64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6. Уменьшение обобщенное изображение на плоскости всей или значительной части земной поверхности, составленное в принятой картографической проекции с учетом кривизны Земли — это:</w:t>
      </w:r>
    </w:p>
    <w:p w14:paraId="47F42FF6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карта местности </w:t>
      </w:r>
    </w:p>
    <w:p w14:paraId="7DE0BDD7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lastRenderedPageBreak/>
        <w:t xml:space="preserve">2) план местности </w:t>
      </w:r>
    </w:p>
    <w:p w14:paraId="31DFDA44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3) профиль местности </w:t>
      </w:r>
    </w:p>
    <w:p w14:paraId="73C5319A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4) абрис местности </w:t>
      </w:r>
    </w:p>
    <w:p w14:paraId="6F0CC50C" w14:textId="77777777" w:rsidR="009410CC" w:rsidRPr="00FC637B" w:rsidRDefault="009410CC" w:rsidP="006A6C12">
      <w:pPr>
        <w:tabs>
          <w:tab w:val="left" w:pos="309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 xml:space="preserve">7. Как называются графическое изображение проекции трассы на горизонтальную плоскость, выполненное в уменьшенном масштабе? </w:t>
      </w:r>
    </w:p>
    <w:p w14:paraId="57F050F9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поперечным профилем трассы</w:t>
      </w:r>
    </w:p>
    <w:p w14:paraId="395F44C9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планом трассы</w:t>
      </w:r>
    </w:p>
    <w:p w14:paraId="16DEB52E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продольным профилем трассы</w:t>
      </w:r>
    </w:p>
    <w:p w14:paraId="78D9573C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8. Изображения на плоскости вертикального сечения поверхности местности в заданном направлении — это:</w:t>
      </w:r>
    </w:p>
    <w:p w14:paraId="44F49B79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карта местности </w:t>
      </w:r>
    </w:p>
    <w:p w14:paraId="76FD4267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2) план местности </w:t>
      </w:r>
    </w:p>
    <w:p w14:paraId="6CE95443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3) профиль местности </w:t>
      </w:r>
    </w:p>
    <w:p w14:paraId="4E528F71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4) абрис местности </w:t>
      </w:r>
    </w:p>
    <w:p w14:paraId="5055BAB1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9. Совокупность указанных на плане контуров и объектов местности — это:</w:t>
      </w:r>
    </w:p>
    <w:p w14:paraId="03E7ED93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рельеф </w:t>
      </w:r>
    </w:p>
    <w:p w14:paraId="7391C8A3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2) ситуация </w:t>
      </w:r>
    </w:p>
    <w:p w14:paraId="3ACB03CF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3) профиль </w:t>
      </w:r>
    </w:p>
    <w:p w14:paraId="195DF9F0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4) абрис </w:t>
      </w:r>
    </w:p>
    <w:p w14:paraId="454A2894" w14:textId="77777777" w:rsidR="009410CC" w:rsidRPr="00FC637B" w:rsidRDefault="004F6793" w:rsidP="006A6C12">
      <w:pPr>
        <w:tabs>
          <w:tab w:val="left" w:pos="309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410CC" w:rsidRPr="00FC637B">
        <w:rPr>
          <w:rFonts w:ascii="Times New Roman" w:hAnsi="Times New Roman" w:cs="Times New Roman"/>
          <w:b/>
          <w:sz w:val="24"/>
          <w:szCs w:val="24"/>
        </w:rPr>
        <w:t xml:space="preserve">0. Чем измеряют расстояния между вершинами углов поворота трассы? </w:t>
      </w:r>
    </w:p>
    <w:p w14:paraId="49039F0A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нивелиром</w:t>
      </w:r>
    </w:p>
    <w:p w14:paraId="2AF92457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мерной лентой</w:t>
      </w:r>
    </w:p>
    <w:p w14:paraId="32F3F20D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теодолитом</w:t>
      </w:r>
    </w:p>
    <w:p w14:paraId="5399AB66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FC637B">
        <w:rPr>
          <w:rFonts w:ascii="Times New Roman" w:hAnsi="Times New Roman" w:cs="Times New Roman"/>
          <w:sz w:val="24"/>
          <w:szCs w:val="24"/>
        </w:rPr>
        <w:t>светодальномером</w:t>
      </w:r>
      <w:proofErr w:type="spellEnd"/>
      <w:r w:rsidRPr="00FC637B">
        <w:rPr>
          <w:rFonts w:ascii="Times New Roman" w:hAnsi="Times New Roman" w:cs="Times New Roman"/>
          <w:sz w:val="24"/>
          <w:szCs w:val="24"/>
        </w:rPr>
        <w:t xml:space="preserve"> или мерной лентой</w:t>
      </w:r>
    </w:p>
    <w:p w14:paraId="49513741" w14:textId="77777777" w:rsidR="009410CC" w:rsidRPr="00FC637B" w:rsidRDefault="004F6793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410CC" w:rsidRPr="00FC637B">
        <w:rPr>
          <w:rFonts w:ascii="Times New Roman" w:hAnsi="Times New Roman" w:cs="Times New Roman"/>
          <w:b/>
          <w:sz w:val="24"/>
          <w:szCs w:val="24"/>
        </w:rPr>
        <w:t xml:space="preserve">1. Как называется угол, расположенный от северного конца меридиана до </w:t>
      </w:r>
      <w:proofErr w:type="gramStart"/>
      <w:r w:rsidR="009410CC" w:rsidRPr="00FC637B">
        <w:rPr>
          <w:rFonts w:ascii="Times New Roman" w:hAnsi="Times New Roman" w:cs="Times New Roman"/>
          <w:b/>
          <w:sz w:val="24"/>
          <w:szCs w:val="24"/>
        </w:rPr>
        <w:t>заданного  направления</w:t>
      </w:r>
      <w:proofErr w:type="gramEnd"/>
      <w:r w:rsidR="009410CC" w:rsidRPr="00FC637B">
        <w:rPr>
          <w:rFonts w:ascii="Times New Roman" w:hAnsi="Times New Roman" w:cs="Times New Roman"/>
          <w:b/>
          <w:sz w:val="24"/>
          <w:szCs w:val="24"/>
        </w:rPr>
        <w:t>?</w:t>
      </w:r>
    </w:p>
    <w:p w14:paraId="4BC1923A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азимут</w:t>
      </w:r>
    </w:p>
    <w:p w14:paraId="5C139E33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угол переходной кривой</w:t>
      </w:r>
    </w:p>
    <w:p w14:paraId="77A8F047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угол поворота</w:t>
      </w:r>
    </w:p>
    <w:p w14:paraId="2716C742" w14:textId="77777777" w:rsidR="009410CC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румб</w:t>
      </w:r>
    </w:p>
    <w:p w14:paraId="2FE7055F" w14:textId="77777777" w:rsidR="009410CC" w:rsidRPr="00ED6358" w:rsidRDefault="004F6793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410CC" w:rsidRPr="00ED6358">
        <w:rPr>
          <w:rFonts w:ascii="Times New Roman" w:hAnsi="Times New Roman" w:cs="Times New Roman"/>
          <w:b/>
          <w:sz w:val="24"/>
          <w:szCs w:val="24"/>
        </w:rPr>
        <w:t>2. Что относится к контрольным точкам трассы?</w:t>
      </w:r>
    </w:p>
    <w:p w14:paraId="4CC5D18C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прямые и плавно вписанные кривые</w:t>
      </w:r>
    </w:p>
    <w:p w14:paraId="5C04BF00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начало трассы, вершины углов, конец трассы</w:t>
      </w:r>
    </w:p>
    <w:p w14:paraId="3D20465B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участок, представляющий собой дугу окружности и кривая переменного радиуса</w:t>
      </w:r>
    </w:p>
    <w:p w14:paraId="1A37E55B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прямые и вертикальные кривые</w:t>
      </w:r>
    </w:p>
    <w:p w14:paraId="6D6694CB" w14:textId="77777777" w:rsidR="009410CC" w:rsidRPr="00FC637B" w:rsidRDefault="004F6793" w:rsidP="006A6C12">
      <w:pPr>
        <w:tabs>
          <w:tab w:val="left" w:pos="309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410CC" w:rsidRPr="00FC637B">
        <w:rPr>
          <w:rFonts w:ascii="Times New Roman" w:hAnsi="Times New Roman" w:cs="Times New Roman"/>
          <w:b/>
          <w:sz w:val="24"/>
          <w:szCs w:val="24"/>
        </w:rPr>
        <w:t>3. Как называется искусственно созданная конструкция, укладываемая на поверхность земляного полотна из материалов, хорошо сопротивляющихся воздействию движения и природных факторов?</w:t>
      </w:r>
    </w:p>
    <w:p w14:paraId="13672D8E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откосы</w:t>
      </w:r>
    </w:p>
    <w:p w14:paraId="784B5329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дорожная насыпь</w:t>
      </w:r>
    </w:p>
    <w:p w14:paraId="7CC23D08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дорожная одежда</w:t>
      </w:r>
    </w:p>
    <w:p w14:paraId="42AC66E6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земляное полотно</w:t>
      </w:r>
    </w:p>
    <w:p w14:paraId="6AF45D4B" w14:textId="77777777" w:rsidR="009410CC" w:rsidRPr="00FC637B" w:rsidRDefault="004F6793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410CC" w:rsidRPr="00FC637B">
        <w:rPr>
          <w:rFonts w:ascii="Times New Roman" w:hAnsi="Times New Roman" w:cs="Times New Roman"/>
          <w:b/>
          <w:sz w:val="24"/>
          <w:szCs w:val="24"/>
        </w:rPr>
        <w:t>4. Какое транспортное сооружение устанавливается если автодорога пересекает ущелье?</w:t>
      </w:r>
    </w:p>
    <w:p w14:paraId="3BABFAFC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мост</w:t>
      </w:r>
    </w:p>
    <w:p w14:paraId="4FC86F63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путепровод</w:t>
      </w:r>
    </w:p>
    <w:p w14:paraId="5765FAA3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виадук</w:t>
      </w:r>
    </w:p>
    <w:p w14:paraId="7E4D189A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тоннель</w:t>
      </w:r>
    </w:p>
    <w:p w14:paraId="6EB5C088" w14:textId="77777777" w:rsidR="009410CC" w:rsidRPr="00FC637B" w:rsidRDefault="004F6793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410CC" w:rsidRPr="00FC637B">
        <w:rPr>
          <w:rFonts w:ascii="Times New Roman" w:hAnsi="Times New Roman" w:cs="Times New Roman"/>
          <w:b/>
          <w:sz w:val="24"/>
          <w:szCs w:val="24"/>
        </w:rPr>
        <w:t>5. Как называются боковые наклонные поверхности земляного полотна?</w:t>
      </w:r>
    </w:p>
    <w:p w14:paraId="4DA81386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откос</w:t>
      </w:r>
    </w:p>
    <w:p w14:paraId="4401C7BB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кромка проезжей части</w:t>
      </w:r>
    </w:p>
    <w:p w14:paraId="135838CA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кювет</w:t>
      </w:r>
    </w:p>
    <w:p w14:paraId="3A87476B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lastRenderedPageBreak/>
        <w:t>4) резерв</w:t>
      </w:r>
    </w:p>
    <w:p w14:paraId="72CBA9E3" w14:textId="77777777" w:rsidR="009410CC" w:rsidRPr="00FC637B" w:rsidRDefault="004F6793" w:rsidP="006A6C12">
      <w:pPr>
        <w:pStyle w:val="a3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1</w:t>
      </w:r>
      <w:r w:rsidR="009410CC" w:rsidRPr="00FC637B">
        <w:rPr>
          <w:b/>
          <w:color w:val="000000"/>
        </w:rPr>
        <w:t>6. Интенсивность и состав транспортного потока относят к</w:t>
      </w:r>
      <w:r w:rsidR="009410CC" w:rsidRPr="00FC637B">
        <w:rPr>
          <w:color w:val="000000"/>
        </w:rPr>
        <w:t xml:space="preserve"> …</w:t>
      </w:r>
    </w:p>
    <w:p w14:paraId="0A41576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экологическим показателям;</w:t>
      </w:r>
    </w:p>
    <w:p w14:paraId="07C2366D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показателям безопасности движения;</w:t>
      </w:r>
    </w:p>
    <w:p w14:paraId="40AEB5AF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техническим показателям;</w:t>
      </w:r>
    </w:p>
    <w:p w14:paraId="097CDC5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транспортно-эксплуатационным показателям</w:t>
      </w:r>
    </w:p>
    <w:p w14:paraId="161E6A79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</w:t>
      </w:r>
      <w:r w:rsidR="009410CC" w:rsidRPr="00FC637B">
        <w:rPr>
          <w:b/>
          <w:color w:val="000000"/>
        </w:rPr>
        <w:t>7. Уровень загрязнения атмосферного воздуха относят к …</w:t>
      </w:r>
    </w:p>
    <w:p w14:paraId="27E76E8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экологическим показателям;</w:t>
      </w:r>
    </w:p>
    <w:p w14:paraId="7487672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показателям безопасности движения;</w:t>
      </w:r>
    </w:p>
    <w:p w14:paraId="098D8C5B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техническим показателям;</w:t>
      </w:r>
    </w:p>
    <w:p w14:paraId="164E274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транспортно-эксплуатационным показателям</w:t>
      </w:r>
    </w:p>
    <w:p w14:paraId="4F4656D7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</w:t>
      </w:r>
      <w:r w:rsidR="009410CC" w:rsidRPr="00FC637B">
        <w:rPr>
          <w:b/>
          <w:color w:val="000000"/>
        </w:rPr>
        <w:t>8. Основным критерием оценки решений является</w:t>
      </w:r>
    </w:p>
    <w:p w14:paraId="587E53D7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срок окупаемости;</w:t>
      </w:r>
    </w:p>
    <w:p w14:paraId="016341DD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чистый дисконтированный доход;</w:t>
      </w:r>
    </w:p>
    <w:p w14:paraId="57E27E3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внутренняя норма доходности;</w:t>
      </w:r>
    </w:p>
    <w:p w14:paraId="271025E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индекс доходности показателям</w:t>
      </w:r>
    </w:p>
    <w:p w14:paraId="3189BBEC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</w:t>
      </w:r>
      <w:r w:rsidR="009410CC" w:rsidRPr="00FC637B">
        <w:rPr>
          <w:b/>
          <w:color w:val="000000"/>
        </w:rPr>
        <w:t>9. Стоимость, определяемая локальными сметными расчетами, включает в себя …</w:t>
      </w:r>
    </w:p>
    <w:p w14:paraId="0BFB1365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прямые затраты;</w:t>
      </w:r>
    </w:p>
    <w:p w14:paraId="3A23C82F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накладные расходы;</w:t>
      </w:r>
    </w:p>
    <w:p w14:paraId="09C3794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сметную прибыль;</w:t>
      </w:r>
    </w:p>
    <w:p w14:paraId="2B10A091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все варианты верны</w:t>
      </w:r>
    </w:p>
    <w:p w14:paraId="37EC933F" w14:textId="77777777" w:rsidR="009410CC" w:rsidRPr="00FC637B" w:rsidRDefault="004F6793" w:rsidP="006A6C1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0. Программное обеспечение для составления смет дорожной отрасли</w:t>
      </w:r>
    </w:p>
    <w:p w14:paraId="09D9B70D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АД СМЕТА;</w:t>
      </w:r>
    </w:p>
    <w:p w14:paraId="0050151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1С;</w:t>
      </w:r>
    </w:p>
    <w:p w14:paraId="1B44C827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РАДОН;</w:t>
      </w:r>
    </w:p>
    <w:p w14:paraId="38BF42A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ГРАНДСМЕТА</w:t>
      </w:r>
    </w:p>
    <w:p w14:paraId="1C6C0723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1. Проектирование при котором не применяется компьютер</w:t>
      </w:r>
    </w:p>
    <w:p w14:paraId="775A8BB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ручное;</w:t>
      </w:r>
    </w:p>
    <w:p w14:paraId="67AF396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автоматизированное;</w:t>
      </w:r>
    </w:p>
    <w:p w14:paraId="4839442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автоматическое;</w:t>
      </w:r>
    </w:p>
    <w:p w14:paraId="57F7BCE5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верного варианта</w:t>
      </w:r>
    </w:p>
    <w:p w14:paraId="56167049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2. При разработке на первой стадии в первую очередь используются ГИС</w:t>
      </w:r>
    </w:p>
    <w:p w14:paraId="35DE8B38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программа;</w:t>
      </w:r>
    </w:p>
    <w:p w14:paraId="358FAFFF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обоснование инвестиций;</w:t>
      </w:r>
    </w:p>
    <w:p w14:paraId="645F9C81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инженерный проект;</w:t>
      </w:r>
    </w:p>
    <w:p w14:paraId="4303FD05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верного варианта</w:t>
      </w:r>
    </w:p>
    <w:p w14:paraId="0B0E81D6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3. Что обосновывает целесообразность строительства и реконструкции автомобильной дороги</w:t>
      </w:r>
    </w:p>
    <w:p w14:paraId="46979A2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программа;</w:t>
      </w:r>
    </w:p>
    <w:p w14:paraId="41009DF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обоснование инвестиций;</w:t>
      </w:r>
    </w:p>
    <w:p w14:paraId="4FB996A6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рабочая документация;</w:t>
      </w:r>
    </w:p>
    <w:p w14:paraId="1DD550C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верного варианта</w:t>
      </w:r>
    </w:p>
    <w:p w14:paraId="1B896A91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4. САПР расшифровывается как:</w:t>
      </w:r>
    </w:p>
    <w:p w14:paraId="01CA08F5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система автоматизированного проектирования;</w:t>
      </w:r>
    </w:p>
    <w:p w14:paraId="3EC64F0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система автоматического проектирования;</w:t>
      </w:r>
    </w:p>
    <w:p w14:paraId="58D2D04E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система автодорожного проектирования;</w:t>
      </w:r>
    </w:p>
    <w:p w14:paraId="2A8E2E7B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верного варианта</w:t>
      </w:r>
    </w:p>
    <w:p w14:paraId="2B99FEF9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5. Инженерный проект состоит из стадий:</w:t>
      </w:r>
    </w:p>
    <w:p w14:paraId="4DD76B9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проект;</w:t>
      </w:r>
    </w:p>
    <w:p w14:paraId="5C46CD6D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программа;</w:t>
      </w:r>
    </w:p>
    <w:p w14:paraId="2343C57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задание;</w:t>
      </w:r>
    </w:p>
    <w:p w14:paraId="79FA104F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рабочая документация</w:t>
      </w:r>
    </w:p>
    <w:p w14:paraId="09509080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lastRenderedPageBreak/>
        <w:t>2</w:t>
      </w:r>
      <w:r w:rsidR="009410CC" w:rsidRPr="00FC637B">
        <w:rPr>
          <w:b/>
          <w:color w:val="000000"/>
        </w:rPr>
        <w:t>6. САПР которые не являются отдельным классом</w:t>
      </w:r>
    </w:p>
    <w:p w14:paraId="72C44441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архитектурно-строительная САПР;</w:t>
      </w:r>
    </w:p>
    <w:p w14:paraId="6E7B75EF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САПР радиоэлектроники;</w:t>
      </w:r>
    </w:p>
    <w:p w14:paraId="116849A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САПР машиностроения;</w:t>
      </w:r>
    </w:p>
    <w:p w14:paraId="68DDB6C6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все являются отдельным классом</w:t>
      </w:r>
    </w:p>
    <w:p w14:paraId="1CB9AB7D" w14:textId="77777777" w:rsidR="009410CC" w:rsidRPr="00FC637B" w:rsidRDefault="004F6793" w:rsidP="006A6C1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 w:rsidR="009410CC" w:rsidRPr="00FC637B">
        <w:rPr>
          <w:color w:val="000000"/>
        </w:rPr>
        <w:t>7</w:t>
      </w:r>
      <w:r w:rsidR="009410CC" w:rsidRPr="00FC637B">
        <w:rPr>
          <w:b/>
          <w:color w:val="000000"/>
        </w:rPr>
        <w:t>.  Название данной системы расшифровывается как «капитальный ремонт дорожных одежд»</w:t>
      </w:r>
    </w:p>
    <w:p w14:paraId="19F4A0E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САПР АД</w:t>
      </w:r>
      <w:r w:rsidRPr="00FC637B">
        <w:rPr>
          <w:rStyle w:val="apple-converted-space"/>
          <w:color w:val="000000"/>
        </w:rPr>
        <w:t> </w:t>
      </w:r>
      <w:r w:rsidRPr="00FC637B">
        <w:rPr>
          <w:color w:val="000000"/>
        </w:rPr>
        <w:t>CREDO;</w:t>
      </w:r>
    </w:p>
    <w:p w14:paraId="58CE2E4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САПР АД</w:t>
      </w:r>
      <w:r w:rsidRPr="00FC637B">
        <w:rPr>
          <w:rStyle w:val="apple-converted-space"/>
          <w:color w:val="000000"/>
        </w:rPr>
        <w:t> </w:t>
      </w:r>
      <w:proofErr w:type="spellStart"/>
      <w:r w:rsidRPr="00FC637B">
        <w:rPr>
          <w:color w:val="000000"/>
        </w:rPr>
        <w:t>Robur</w:t>
      </w:r>
      <w:proofErr w:type="spellEnd"/>
      <w:r w:rsidRPr="00FC637B">
        <w:rPr>
          <w:color w:val="000000"/>
        </w:rPr>
        <w:t>;</w:t>
      </w:r>
    </w:p>
    <w:p w14:paraId="78D29B54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САПР АД</w:t>
      </w:r>
      <w:r w:rsidRPr="00FC637B">
        <w:rPr>
          <w:rStyle w:val="apple-converted-space"/>
          <w:color w:val="000000"/>
        </w:rPr>
        <w:t> </w:t>
      </w:r>
      <w:proofErr w:type="spellStart"/>
      <w:r w:rsidRPr="00FC637B">
        <w:rPr>
          <w:color w:val="000000"/>
        </w:rPr>
        <w:t>IndorCAD</w:t>
      </w:r>
      <w:proofErr w:type="spellEnd"/>
      <w:r w:rsidRPr="00FC637B">
        <w:rPr>
          <w:color w:val="000000"/>
        </w:rPr>
        <w:t>;</w:t>
      </w:r>
    </w:p>
    <w:p w14:paraId="429DEC8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</w:t>
      </w:r>
      <w:r w:rsidRPr="00FC637B">
        <w:rPr>
          <w:rStyle w:val="apple-converted-space"/>
          <w:color w:val="000000"/>
        </w:rPr>
        <w:t> </w:t>
      </w:r>
      <w:proofErr w:type="spellStart"/>
      <w:r w:rsidRPr="00FC637B">
        <w:rPr>
          <w:color w:val="000000"/>
        </w:rPr>
        <w:t>AutoCAD</w:t>
      </w:r>
      <w:proofErr w:type="spellEnd"/>
    </w:p>
    <w:p w14:paraId="3F8829E6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8. Главная концепция, которая лежит в основе продуктов МХ – это моделирование …</w:t>
      </w:r>
    </w:p>
    <w:p w14:paraId="65BC262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каркаса;</w:t>
      </w:r>
    </w:p>
    <w:p w14:paraId="7E0FCE6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 xml:space="preserve">2) </w:t>
      </w:r>
      <w:proofErr w:type="spellStart"/>
      <w:r w:rsidRPr="00FC637B">
        <w:rPr>
          <w:color w:val="000000"/>
        </w:rPr>
        <w:t>ребр</w:t>
      </w:r>
      <w:proofErr w:type="spellEnd"/>
      <w:r w:rsidRPr="00FC637B">
        <w:rPr>
          <w:color w:val="000000"/>
        </w:rPr>
        <w:t>;</w:t>
      </w:r>
    </w:p>
    <w:p w14:paraId="3F6F10E7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струнами;</w:t>
      </w:r>
    </w:p>
    <w:p w14:paraId="22E8379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верных вариантов</w:t>
      </w:r>
    </w:p>
    <w:p w14:paraId="41A8CB15" w14:textId="77777777" w:rsidR="009410CC" w:rsidRPr="00FC637B" w:rsidRDefault="004F6793" w:rsidP="006A6C1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9. Основу технического обеспечения САПР составляет …</w:t>
      </w:r>
    </w:p>
    <w:p w14:paraId="0383C5D1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плоттер;</w:t>
      </w:r>
    </w:p>
    <w:p w14:paraId="71488697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компьютер;</w:t>
      </w:r>
    </w:p>
    <w:p w14:paraId="06603A6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сканер;</w:t>
      </w:r>
    </w:p>
    <w:p w14:paraId="34AC67E4" w14:textId="77777777" w:rsidR="009410CC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верных вариантов</w:t>
      </w:r>
    </w:p>
    <w:p w14:paraId="551A68B3" w14:textId="77777777" w:rsidR="004F6793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</w:t>
      </w:r>
      <w:r w:rsidRPr="00FC637B">
        <w:rPr>
          <w:b/>
          <w:color w:val="000000"/>
        </w:rPr>
        <w:t>0. К прикладным программам относят</w:t>
      </w:r>
    </w:p>
    <w:p w14:paraId="712F70D1" w14:textId="77777777" w:rsidR="004F6793" w:rsidRPr="00FC637B" w:rsidRDefault="004F6793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языки программирования;</w:t>
      </w:r>
    </w:p>
    <w:p w14:paraId="4408014E" w14:textId="77777777" w:rsidR="004F6793" w:rsidRPr="00FC637B" w:rsidRDefault="004F6793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операционные системы;</w:t>
      </w:r>
    </w:p>
    <w:p w14:paraId="0226DF16" w14:textId="77777777" w:rsidR="004F6793" w:rsidRPr="00FC637B" w:rsidRDefault="004F6793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САПР;</w:t>
      </w:r>
    </w:p>
    <w:p w14:paraId="284908FD" w14:textId="77777777" w:rsidR="004F6793" w:rsidRPr="00FC637B" w:rsidRDefault="004F6793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верных вариантов</w:t>
      </w:r>
    </w:p>
    <w:p w14:paraId="14EA9C05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07702896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74D1C1E1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2E07C834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7B984948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1C40398F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66ECD3BA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268369ED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1A837D65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416E4C6E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3F76EF67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</w:p>
    <w:p w14:paraId="50CB1B48" w14:textId="77777777" w:rsidR="00D93A0B" w:rsidRDefault="00D93A0B" w:rsidP="006A6C1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br w:type="page"/>
      </w:r>
    </w:p>
    <w:p w14:paraId="1AE28355" w14:textId="77777777" w:rsidR="00D93A0B" w:rsidRDefault="00D93A0B" w:rsidP="006A6C12">
      <w:pPr>
        <w:tabs>
          <w:tab w:val="left" w:pos="309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 вариант</w:t>
      </w:r>
    </w:p>
    <w:p w14:paraId="7ED5161D" w14:textId="77777777" w:rsidR="00AA6E69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</w:rPr>
        <w:t xml:space="preserve">1. </w:t>
      </w:r>
      <w:r w:rsidR="00AA6E69" w:rsidRPr="00FC637B">
        <w:rPr>
          <w:b/>
          <w:color w:val="000000"/>
        </w:rPr>
        <w:t>САПР которые не являются отдельным классом</w:t>
      </w:r>
    </w:p>
    <w:p w14:paraId="4FBE4641" w14:textId="77777777" w:rsidR="00AA6E69" w:rsidRPr="00FC637B" w:rsidRDefault="00AA6E69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архитектурно-строительная САПР;</w:t>
      </w:r>
    </w:p>
    <w:p w14:paraId="5199FEDC" w14:textId="77777777" w:rsidR="00AA6E69" w:rsidRPr="00FC637B" w:rsidRDefault="00AA6E69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САПР радиоэлектроники;</w:t>
      </w:r>
    </w:p>
    <w:p w14:paraId="1BD31032" w14:textId="77777777" w:rsidR="00AA6E69" w:rsidRPr="00FC637B" w:rsidRDefault="00AA6E69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САПР машиностроения;</w:t>
      </w:r>
    </w:p>
    <w:p w14:paraId="0B211294" w14:textId="77777777" w:rsidR="00AA6E69" w:rsidRPr="00FC637B" w:rsidRDefault="00AA6E69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все являются отдельным классом</w:t>
      </w:r>
    </w:p>
    <w:p w14:paraId="0ED26507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2. Неровности земной поверхности естественного происхождения — это:</w:t>
      </w:r>
    </w:p>
    <w:p w14:paraId="387A65EE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рельеф местности </w:t>
      </w:r>
    </w:p>
    <w:p w14:paraId="4AA531A1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2) ситуация местности </w:t>
      </w:r>
    </w:p>
    <w:p w14:paraId="3E6DC2FB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3) профиль местности </w:t>
      </w:r>
    </w:p>
    <w:p w14:paraId="13DDFAB1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4) абрис местности </w:t>
      </w:r>
    </w:p>
    <w:p w14:paraId="45E7142B" w14:textId="77777777" w:rsidR="009410CC" w:rsidRPr="00FC637B" w:rsidRDefault="009410CC" w:rsidP="006A6C12">
      <w:pPr>
        <w:tabs>
          <w:tab w:val="left" w:pos="309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3. Прикладная наука о законах движения, равновесии жидкостей и способах приложения этих законов к решению задач в дорожном строительстве.</w:t>
      </w:r>
    </w:p>
    <w:p w14:paraId="4CFD947B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Гидрология </w:t>
      </w:r>
    </w:p>
    <w:p w14:paraId="37360AE0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Гидрогеология </w:t>
      </w:r>
    </w:p>
    <w:p w14:paraId="2F4C0533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Гидравлика </w:t>
      </w:r>
    </w:p>
    <w:p w14:paraId="1270367E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Гидрометрия </w:t>
      </w:r>
    </w:p>
    <w:p w14:paraId="75E745C1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4. В случае кадастрового снятия на плане изображается:</w:t>
      </w:r>
    </w:p>
    <w:p w14:paraId="446BEFFA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рельеф местности </w:t>
      </w:r>
    </w:p>
    <w:p w14:paraId="7BE23530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2) профиль местности </w:t>
      </w:r>
    </w:p>
    <w:p w14:paraId="301F7DCE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3) рельеф и ситуация местности </w:t>
      </w:r>
    </w:p>
    <w:p w14:paraId="432A1BFB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4) контуры объекта, ситуация и границы смежных участков </w:t>
      </w:r>
    </w:p>
    <w:p w14:paraId="41804559" w14:textId="77777777" w:rsidR="009410CC" w:rsidRPr="00FC637B" w:rsidRDefault="009410CC" w:rsidP="006A6C12">
      <w:pPr>
        <w:tabs>
          <w:tab w:val="left" w:pos="309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5.</w:t>
      </w:r>
      <w:r w:rsidRPr="00FC63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C637B">
        <w:rPr>
          <w:rFonts w:ascii="Times New Roman" w:hAnsi="Times New Roman" w:cs="Times New Roman"/>
          <w:b/>
          <w:sz w:val="24"/>
          <w:szCs w:val="24"/>
        </w:rPr>
        <w:t xml:space="preserve">Какой параметр характеризуют интенсивность </w:t>
      </w:r>
      <w:proofErr w:type="gramStart"/>
      <w:r w:rsidRPr="00FC637B">
        <w:rPr>
          <w:rFonts w:ascii="Times New Roman" w:hAnsi="Times New Roman" w:cs="Times New Roman"/>
          <w:b/>
          <w:sz w:val="24"/>
          <w:szCs w:val="24"/>
        </w:rPr>
        <w:t>использования  автомобильной</w:t>
      </w:r>
      <w:proofErr w:type="gramEnd"/>
      <w:r w:rsidRPr="00FC637B">
        <w:rPr>
          <w:rFonts w:ascii="Times New Roman" w:hAnsi="Times New Roman" w:cs="Times New Roman"/>
          <w:b/>
          <w:sz w:val="24"/>
          <w:szCs w:val="24"/>
        </w:rPr>
        <w:t xml:space="preserve"> сети </w:t>
      </w:r>
    </w:p>
    <w:p w14:paraId="70F14703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FC637B">
        <w:rPr>
          <w:rFonts w:ascii="Times New Roman" w:hAnsi="Times New Roman" w:cs="Times New Roman"/>
          <w:sz w:val="24"/>
          <w:szCs w:val="24"/>
        </w:rPr>
        <w:t>грузопроходимость</w:t>
      </w:r>
      <w:proofErr w:type="spellEnd"/>
    </w:p>
    <w:p w14:paraId="733E3C91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2) грузонапряженность  </w:t>
      </w:r>
    </w:p>
    <w:p w14:paraId="35A677E5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FC637B">
        <w:rPr>
          <w:rFonts w:ascii="Times New Roman" w:hAnsi="Times New Roman" w:cs="Times New Roman"/>
          <w:sz w:val="24"/>
          <w:szCs w:val="24"/>
        </w:rPr>
        <w:t>грузообеспеченность</w:t>
      </w:r>
      <w:proofErr w:type="spellEnd"/>
    </w:p>
    <w:p w14:paraId="4E52515A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6. Основной картографической проекцией для топографо-геодезических работ принята:</w:t>
      </w:r>
    </w:p>
    <w:p w14:paraId="4707B646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проекция Меркатора</w:t>
      </w:r>
    </w:p>
    <w:p w14:paraId="0DE86756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2) проекция координат </w:t>
      </w:r>
      <w:proofErr w:type="spellStart"/>
      <w:r w:rsidRPr="00FC637B">
        <w:rPr>
          <w:rFonts w:ascii="Times New Roman" w:hAnsi="Times New Roman" w:cs="Times New Roman"/>
          <w:sz w:val="24"/>
          <w:szCs w:val="24"/>
        </w:rPr>
        <w:t>Зольднера</w:t>
      </w:r>
      <w:proofErr w:type="spellEnd"/>
    </w:p>
    <w:p w14:paraId="27D101CB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проекция Гаусса-</w:t>
      </w:r>
      <w:proofErr w:type="spellStart"/>
      <w:r w:rsidRPr="00FC637B">
        <w:rPr>
          <w:rFonts w:ascii="Times New Roman" w:hAnsi="Times New Roman" w:cs="Times New Roman"/>
          <w:sz w:val="24"/>
          <w:szCs w:val="24"/>
        </w:rPr>
        <w:t>Крюгера</w:t>
      </w:r>
      <w:proofErr w:type="spellEnd"/>
    </w:p>
    <w:p w14:paraId="183EA164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4) проекция </w:t>
      </w:r>
      <w:proofErr w:type="spellStart"/>
      <w:r w:rsidRPr="00FC637B">
        <w:rPr>
          <w:rFonts w:ascii="Times New Roman" w:hAnsi="Times New Roman" w:cs="Times New Roman"/>
          <w:sz w:val="24"/>
          <w:szCs w:val="24"/>
        </w:rPr>
        <w:t>Сансона</w:t>
      </w:r>
      <w:proofErr w:type="spellEnd"/>
    </w:p>
    <w:p w14:paraId="35C2283C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7. Цель экономических изысканий</w:t>
      </w:r>
    </w:p>
    <w:p w14:paraId="748E5465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создание условий развития дорожного строительства</w:t>
      </w:r>
    </w:p>
    <w:p w14:paraId="1348954A" w14:textId="77777777" w:rsidR="009410CC" w:rsidRPr="00FC637B" w:rsidRDefault="009410CC" w:rsidP="006A6C12">
      <w:pPr>
        <w:tabs>
          <w:tab w:val="left" w:pos="309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получить данные и обосновать оптимальный вариант направления отдельных дорог</w:t>
      </w:r>
    </w:p>
    <w:p w14:paraId="6293EF41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интенсификация дорожно-строительных работ</w:t>
      </w:r>
    </w:p>
    <w:p w14:paraId="604E735E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 </w:t>
      </w:r>
      <w:r w:rsidRPr="00FC637B">
        <w:rPr>
          <w:rFonts w:ascii="Times New Roman" w:hAnsi="Times New Roman" w:cs="Times New Roman"/>
          <w:b/>
          <w:sz w:val="24"/>
          <w:szCs w:val="24"/>
        </w:rPr>
        <w:t>8. В системе координат, построенной на основе проекции Гаусса-</w:t>
      </w:r>
      <w:proofErr w:type="spellStart"/>
      <w:r w:rsidRPr="00FC637B">
        <w:rPr>
          <w:rFonts w:ascii="Times New Roman" w:hAnsi="Times New Roman" w:cs="Times New Roman"/>
          <w:b/>
          <w:sz w:val="24"/>
          <w:szCs w:val="24"/>
        </w:rPr>
        <w:t>Крюгера</w:t>
      </w:r>
      <w:proofErr w:type="spellEnd"/>
      <w:r w:rsidRPr="00FC637B">
        <w:rPr>
          <w:rFonts w:ascii="Times New Roman" w:hAnsi="Times New Roman" w:cs="Times New Roman"/>
          <w:b/>
          <w:sz w:val="24"/>
          <w:szCs w:val="24"/>
        </w:rPr>
        <w:t xml:space="preserve"> за ось абсцисс (х) принимается:</w:t>
      </w:r>
    </w:p>
    <w:p w14:paraId="3CACC66C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осевой меридиан зоны </w:t>
      </w:r>
    </w:p>
    <w:p w14:paraId="4B44FEF1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2) меридиан данной точки </w:t>
      </w:r>
    </w:p>
    <w:p w14:paraId="30F537FF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3) Гринвичский меридиан </w:t>
      </w:r>
    </w:p>
    <w:p w14:paraId="4A720050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4) экватор </w:t>
      </w:r>
    </w:p>
    <w:p w14:paraId="1282CC44" w14:textId="77777777" w:rsidR="00AA6E69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</w:rPr>
        <w:t xml:space="preserve">9. </w:t>
      </w:r>
      <w:r w:rsidR="00AA6E69" w:rsidRPr="00FC637B">
        <w:rPr>
          <w:b/>
          <w:color w:val="000000"/>
        </w:rPr>
        <w:t>Практические руководства входят в состав</w:t>
      </w:r>
    </w:p>
    <w:p w14:paraId="3EE2FFF4" w14:textId="77777777" w:rsidR="00AA6E69" w:rsidRPr="00FC637B" w:rsidRDefault="00AA6E69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технического обеспечения;</w:t>
      </w:r>
    </w:p>
    <w:p w14:paraId="258216C6" w14:textId="77777777" w:rsidR="00AA6E69" w:rsidRPr="00FC637B" w:rsidRDefault="00AA6E69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программного обеспечения;</w:t>
      </w:r>
    </w:p>
    <w:p w14:paraId="0AB06953" w14:textId="77777777" w:rsidR="00AA6E69" w:rsidRPr="00FC637B" w:rsidRDefault="00AA6E69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информационного обеспечения;</w:t>
      </w:r>
    </w:p>
    <w:p w14:paraId="2CC53BE4" w14:textId="77777777" w:rsidR="00AA6E69" w:rsidRPr="00FC637B" w:rsidRDefault="00AA6E69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методического обеспечения</w:t>
      </w:r>
    </w:p>
    <w:p w14:paraId="25977026" w14:textId="77777777" w:rsidR="009410CC" w:rsidRPr="00FC637B" w:rsidRDefault="004F6793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410CC" w:rsidRPr="00FC637B">
        <w:rPr>
          <w:rFonts w:ascii="Times New Roman" w:hAnsi="Times New Roman" w:cs="Times New Roman"/>
          <w:b/>
          <w:sz w:val="24"/>
          <w:szCs w:val="24"/>
        </w:rPr>
        <w:t xml:space="preserve">0. Румбом называется </w:t>
      </w:r>
    </w:p>
    <w:p w14:paraId="3DB61EDF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угол между направлением меридиана и направ</w:t>
      </w:r>
      <w:r w:rsidRPr="00FC637B">
        <w:rPr>
          <w:rFonts w:ascii="Times New Roman" w:hAnsi="Times New Roman" w:cs="Times New Roman"/>
          <w:sz w:val="24"/>
          <w:szCs w:val="24"/>
        </w:rPr>
        <w:softHyphen/>
        <w:t>лением западной линии</w:t>
      </w:r>
    </w:p>
    <w:p w14:paraId="0ECB2C47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угол между направлением меридиана и направ</w:t>
      </w:r>
      <w:r w:rsidRPr="00FC637B">
        <w:rPr>
          <w:rFonts w:ascii="Times New Roman" w:hAnsi="Times New Roman" w:cs="Times New Roman"/>
          <w:sz w:val="24"/>
          <w:szCs w:val="24"/>
        </w:rPr>
        <w:softHyphen/>
        <w:t>лением восточной линии</w:t>
      </w:r>
    </w:p>
    <w:p w14:paraId="236E5C69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острый угол между ближайшим (северным С или южным Ю) направлением меридиана и направ</w:t>
      </w:r>
      <w:r w:rsidRPr="00FC637B">
        <w:rPr>
          <w:rFonts w:ascii="Times New Roman" w:hAnsi="Times New Roman" w:cs="Times New Roman"/>
          <w:sz w:val="24"/>
          <w:szCs w:val="24"/>
        </w:rPr>
        <w:softHyphen/>
        <w:t>лением данной линии</w:t>
      </w:r>
    </w:p>
    <w:p w14:paraId="5BDBFFF6" w14:textId="77777777" w:rsidR="009410CC" w:rsidRPr="00FC637B" w:rsidRDefault="004F6793" w:rsidP="006A6C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9410CC" w:rsidRPr="00FC637B">
        <w:rPr>
          <w:rFonts w:ascii="Times New Roman" w:hAnsi="Times New Roman" w:cs="Times New Roman"/>
          <w:b/>
          <w:sz w:val="24"/>
          <w:szCs w:val="24"/>
        </w:rPr>
        <w:t>1. Географические координаты точки определяются:</w:t>
      </w:r>
    </w:p>
    <w:p w14:paraId="21F755B6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абсциссой и ординатой</w:t>
      </w:r>
    </w:p>
    <w:p w14:paraId="289FFCB0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широтой и долготой</w:t>
      </w:r>
    </w:p>
    <w:p w14:paraId="1CADB00D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меридианами и параллелями</w:t>
      </w:r>
    </w:p>
    <w:p w14:paraId="4E479A78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углами и длинами линий</w:t>
      </w:r>
    </w:p>
    <w:p w14:paraId="2BFDCCD4" w14:textId="77777777" w:rsidR="009410CC" w:rsidRPr="00FC637B" w:rsidRDefault="004F6793" w:rsidP="006A6C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410CC" w:rsidRPr="00FC637B">
        <w:rPr>
          <w:rFonts w:ascii="Times New Roman" w:hAnsi="Times New Roman" w:cs="Times New Roman"/>
          <w:b/>
          <w:sz w:val="24"/>
          <w:szCs w:val="24"/>
        </w:rPr>
        <w:t>2. Прямоугольные геодезические координаты точки определяются:</w:t>
      </w:r>
    </w:p>
    <w:p w14:paraId="42A7B5AF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абсциссой и ординатой</w:t>
      </w:r>
    </w:p>
    <w:p w14:paraId="36F1DE28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широтой и долготой</w:t>
      </w:r>
    </w:p>
    <w:p w14:paraId="77E4675D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меридианами и параллелями</w:t>
      </w:r>
    </w:p>
    <w:p w14:paraId="105E5BE4" w14:textId="77777777" w:rsidR="009410CC" w:rsidRPr="00FC637B" w:rsidRDefault="009410CC" w:rsidP="006A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углами и длинами линий</w:t>
      </w:r>
    </w:p>
    <w:p w14:paraId="0EF7EC1C" w14:textId="77777777" w:rsidR="009410CC" w:rsidRPr="00FC637B" w:rsidRDefault="004F6793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410CC" w:rsidRPr="00FC637B">
        <w:rPr>
          <w:rFonts w:ascii="Times New Roman" w:hAnsi="Times New Roman" w:cs="Times New Roman"/>
          <w:b/>
          <w:sz w:val="24"/>
          <w:szCs w:val="24"/>
        </w:rPr>
        <w:t>3.  В случае топографической съемки на карте или на плане изображается:</w:t>
      </w:r>
    </w:p>
    <w:p w14:paraId="58299D13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контуры объекта </w:t>
      </w:r>
    </w:p>
    <w:p w14:paraId="4F7BD6DD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2) границы смежных участков </w:t>
      </w:r>
    </w:p>
    <w:p w14:paraId="5CEECAE1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3) профиль местности </w:t>
      </w:r>
    </w:p>
    <w:p w14:paraId="4FE9F779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4) рельеф и ситуация местности </w:t>
      </w:r>
    </w:p>
    <w:p w14:paraId="5DC7BFB6" w14:textId="77777777" w:rsidR="009410CC" w:rsidRPr="00FC637B" w:rsidRDefault="004F6793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410CC" w:rsidRPr="00FC637B">
        <w:rPr>
          <w:rFonts w:ascii="Times New Roman" w:hAnsi="Times New Roman" w:cs="Times New Roman"/>
          <w:b/>
          <w:sz w:val="24"/>
          <w:szCs w:val="24"/>
        </w:rPr>
        <w:t>4. За начало отсчета координат в проекции Гаусса-</w:t>
      </w:r>
      <w:proofErr w:type="spellStart"/>
      <w:r w:rsidR="009410CC" w:rsidRPr="00FC637B">
        <w:rPr>
          <w:rFonts w:ascii="Times New Roman" w:hAnsi="Times New Roman" w:cs="Times New Roman"/>
          <w:b/>
          <w:sz w:val="24"/>
          <w:szCs w:val="24"/>
        </w:rPr>
        <w:t>Крюгера</w:t>
      </w:r>
      <w:proofErr w:type="spellEnd"/>
      <w:r w:rsidR="009410CC" w:rsidRPr="00FC637B">
        <w:rPr>
          <w:rFonts w:ascii="Times New Roman" w:hAnsi="Times New Roman" w:cs="Times New Roman"/>
          <w:b/>
          <w:sz w:val="24"/>
          <w:szCs w:val="24"/>
        </w:rPr>
        <w:t xml:space="preserve"> принимается:</w:t>
      </w:r>
    </w:p>
    <w:p w14:paraId="53129264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точка пересечения Гринвичского меридиана и линии экватора</w:t>
      </w:r>
    </w:p>
    <w:p w14:paraId="0A86E80A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точка пересечения географического меридиана и линии экватора</w:t>
      </w:r>
    </w:p>
    <w:p w14:paraId="748075B6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точка пересечения проекций осевого меридиана данной зоны и линии экватора</w:t>
      </w:r>
    </w:p>
    <w:p w14:paraId="7F30BC27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точка пересечения магнитного меридиана и линии экватора</w:t>
      </w:r>
    </w:p>
    <w:p w14:paraId="0BAF19E2" w14:textId="77777777" w:rsidR="009410CC" w:rsidRPr="00FC637B" w:rsidRDefault="004F6793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410CC" w:rsidRPr="00FC637B">
        <w:rPr>
          <w:rFonts w:ascii="Times New Roman" w:hAnsi="Times New Roman" w:cs="Times New Roman"/>
          <w:b/>
          <w:sz w:val="24"/>
          <w:szCs w:val="24"/>
        </w:rPr>
        <w:t>5. Теодолиты и тахеометры бывают?</w:t>
      </w:r>
    </w:p>
    <w:p w14:paraId="5780B45D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точные и высокоточные </w:t>
      </w:r>
    </w:p>
    <w:p w14:paraId="7F9435A3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большой точности.</w:t>
      </w:r>
    </w:p>
    <w:p w14:paraId="73DAB6F5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самоустанавливающиеся</w:t>
      </w:r>
    </w:p>
    <w:p w14:paraId="28A9C1E0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4) малой точности </w:t>
      </w:r>
    </w:p>
    <w:p w14:paraId="137F855F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</w:rPr>
        <w:t>1</w:t>
      </w:r>
      <w:r w:rsidR="009410CC" w:rsidRPr="00FC637B">
        <w:rPr>
          <w:b/>
        </w:rPr>
        <w:t xml:space="preserve">6. </w:t>
      </w:r>
      <w:r w:rsidR="009410CC" w:rsidRPr="00FC637B">
        <w:rPr>
          <w:b/>
          <w:color w:val="000000"/>
        </w:rPr>
        <w:t>Совокупность аналитических и численных методов, математических моделей и алгоритмов выполнения проектных процедур</w:t>
      </w:r>
    </w:p>
    <w:p w14:paraId="1E2C3C9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техническое обеспечение;</w:t>
      </w:r>
    </w:p>
    <w:p w14:paraId="221C6337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программное обеспечение;</w:t>
      </w:r>
    </w:p>
    <w:p w14:paraId="3616F4F8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математическое обеспечение;</w:t>
      </w:r>
    </w:p>
    <w:p w14:paraId="29C0AC94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методическое обеспечение</w:t>
      </w:r>
    </w:p>
    <w:p w14:paraId="5FA9857A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</w:t>
      </w:r>
      <w:r w:rsidR="009410CC" w:rsidRPr="00FC637B">
        <w:rPr>
          <w:b/>
          <w:color w:val="000000"/>
        </w:rPr>
        <w:t>7. К какому виду обеспечения относят справочные пособия</w:t>
      </w:r>
    </w:p>
    <w:p w14:paraId="05727FC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техническое обеспечение;</w:t>
      </w:r>
    </w:p>
    <w:p w14:paraId="149BA7D8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программное обеспечение;</w:t>
      </w:r>
    </w:p>
    <w:p w14:paraId="3282BAB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математическое обеспечение;</w:t>
      </w:r>
    </w:p>
    <w:p w14:paraId="5C412577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методическое обеспечение</w:t>
      </w:r>
    </w:p>
    <w:p w14:paraId="4A472829" w14:textId="77777777" w:rsidR="009410CC" w:rsidRPr="00FC637B" w:rsidRDefault="004F6793" w:rsidP="006A6C12">
      <w:pPr>
        <w:pStyle w:val="a3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1</w:t>
      </w:r>
      <w:r w:rsidR="009410CC" w:rsidRPr="00FC637B">
        <w:rPr>
          <w:b/>
          <w:color w:val="000000"/>
        </w:rPr>
        <w:t>8.  Организационную структуру проектной организации относят к</w:t>
      </w:r>
    </w:p>
    <w:p w14:paraId="26DC963F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техническому обеспечению;</w:t>
      </w:r>
    </w:p>
    <w:p w14:paraId="777CB13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организационному обеспечению;</w:t>
      </w:r>
    </w:p>
    <w:p w14:paraId="05A6C1DB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математическому обеспечению;</w:t>
      </w:r>
    </w:p>
    <w:p w14:paraId="6967973E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методическому обеспечению</w:t>
      </w:r>
    </w:p>
    <w:p w14:paraId="46221790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</w:t>
      </w:r>
      <w:r w:rsidR="009410CC" w:rsidRPr="00FC637B">
        <w:rPr>
          <w:b/>
          <w:color w:val="000000"/>
        </w:rPr>
        <w:t>9. Сложные закругления с внешней стороны угла называют</w:t>
      </w:r>
    </w:p>
    <w:p w14:paraId="24EEDAB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серпантин;</w:t>
      </w:r>
    </w:p>
    <w:p w14:paraId="7A48509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кривыми;</w:t>
      </w:r>
    </w:p>
    <w:p w14:paraId="434811E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тангенциальными закруглениями;</w:t>
      </w:r>
    </w:p>
    <w:p w14:paraId="3EE3F0E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верных вариантов</w:t>
      </w:r>
    </w:p>
    <w:p w14:paraId="499CF4C1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0. Данный метод применяется только для проектирования продольного профиля оси трассы</w:t>
      </w:r>
    </w:p>
    <w:p w14:paraId="2566641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сплайновый;</w:t>
      </w:r>
    </w:p>
    <w:p w14:paraId="641B5166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хорд;</w:t>
      </w:r>
    </w:p>
    <w:p w14:paraId="070E9DF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3)классический;</w:t>
      </w:r>
    </w:p>
    <w:p w14:paraId="56CF7D8D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тангенсов</w:t>
      </w:r>
    </w:p>
    <w:p w14:paraId="71105C1E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lastRenderedPageBreak/>
        <w:t>2</w:t>
      </w:r>
      <w:r w:rsidR="009410CC" w:rsidRPr="00FC637B">
        <w:rPr>
          <w:b/>
          <w:color w:val="000000"/>
        </w:rPr>
        <w:t>1.  Искусственные сооружения относят к …</w:t>
      </w:r>
    </w:p>
    <w:p w14:paraId="1BAAD93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экологическим показателям;</w:t>
      </w:r>
    </w:p>
    <w:p w14:paraId="045B1508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показателям безопасности движения;</w:t>
      </w:r>
    </w:p>
    <w:p w14:paraId="35427A6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техническим показателям;</w:t>
      </w:r>
    </w:p>
    <w:p w14:paraId="525F42A5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транспортно-эксплуатационным показателям</w:t>
      </w:r>
    </w:p>
    <w:p w14:paraId="2B8CA3BC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2.  Уровень загрязнения почв относят к …</w:t>
      </w:r>
    </w:p>
    <w:p w14:paraId="4D723D6F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экологическим показателям;</w:t>
      </w:r>
    </w:p>
    <w:p w14:paraId="32ABB8DF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показателям безопасности движения;</w:t>
      </w:r>
    </w:p>
    <w:p w14:paraId="00E00BE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техническим показателям;</w:t>
      </w:r>
    </w:p>
    <w:p w14:paraId="2E36061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транспортно-эксплуатационным показателям</w:t>
      </w:r>
    </w:p>
    <w:p w14:paraId="6994AABF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3. Показатели используемые в качестве оценки решений</w:t>
      </w:r>
    </w:p>
    <w:p w14:paraId="0767598A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срок окупаемости;</w:t>
      </w:r>
    </w:p>
    <w:p w14:paraId="22E2AD65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чистый дисконтированный доход;</w:t>
      </w:r>
    </w:p>
    <w:p w14:paraId="6D22C04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внутренняя норма доходности;</w:t>
      </w:r>
    </w:p>
    <w:p w14:paraId="693638CE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индекс доходности показателям</w:t>
      </w:r>
    </w:p>
    <w:p w14:paraId="602E23DB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4.  Исходя из каких данных составляются локальные сметные расчеты</w:t>
      </w:r>
    </w:p>
    <w:p w14:paraId="65226D6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из параметров сооружений;</w:t>
      </w:r>
    </w:p>
    <w:p w14:paraId="74CC41B6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объемов работ;</w:t>
      </w:r>
    </w:p>
    <w:p w14:paraId="5B01EAE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номенклатуры и количества оборудования;</w:t>
      </w:r>
    </w:p>
    <w:p w14:paraId="739CE565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действующих сметных нормативов</w:t>
      </w:r>
    </w:p>
    <w:p w14:paraId="65195936" w14:textId="77777777" w:rsidR="009410CC" w:rsidRPr="00FC637B" w:rsidRDefault="004F6793" w:rsidP="006A6C1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5. Программное обеспечение для составления смет дорожной отрасли</w:t>
      </w:r>
    </w:p>
    <w:p w14:paraId="188060D5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АД СМЕТА;</w:t>
      </w:r>
    </w:p>
    <w:p w14:paraId="100F9AA8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1С;</w:t>
      </w:r>
    </w:p>
    <w:p w14:paraId="41ACD94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РАДОН;</w:t>
      </w:r>
    </w:p>
    <w:p w14:paraId="1F174B4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ГРАНДСМЕТА</w:t>
      </w:r>
    </w:p>
    <w:p w14:paraId="5BAF091A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 xml:space="preserve">6.  </w:t>
      </w:r>
      <w:proofErr w:type="gramStart"/>
      <w:r w:rsidR="009410CC" w:rsidRPr="00FC637B">
        <w:rPr>
          <w:b/>
          <w:color w:val="000000"/>
        </w:rPr>
        <w:t>Проектирование</w:t>
      </w:r>
      <w:proofErr w:type="gramEnd"/>
      <w:r w:rsidR="009410CC" w:rsidRPr="00FC637B">
        <w:rPr>
          <w:b/>
          <w:color w:val="000000"/>
        </w:rPr>
        <w:t xml:space="preserve"> при котором не требуется участие человека на промежуточных этапах</w:t>
      </w:r>
    </w:p>
    <w:p w14:paraId="64FD1A6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ручное;</w:t>
      </w:r>
    </w:p>
    <w:p w14:paraId="5CEA300A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автоматизированное;</w:t>
      </w:r>
    </w:p>
    <w:p w14:paraId="1F41D4F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автоматическое;</w:t>
      </w:r>
    </w:p>
    <w:p w14:paraId="3B92C4D8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верного варианта</w:t>
      </w:r>
    </w:p>
    <w:p w14:paraId="08965B27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7. При разработке на данной стадии в первую очередь используются ГИС</w:t>
      </w:r>
    </w:p>
    <w:p w14:paraId="0B33A1FD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программа;</w:t>
      </w:r>
    </w:p>
    <w:p w14:paraId="56DA30F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обоснование инвестиций;</w:t>
      </w:r>
    </w:p>
    <w:p w14:paraId="0B9452B7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инженерный проект;</w:t>
      </w:r>
    </w:p>
    <w:p w14:paraId="5435DCB1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верного варианта</w:t>
      </w:r>
    </w:p>
    <w:p w14:paraId="31606491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 xml:space="preserve">8. Что является основным </w:t>
      </w:r>
      <w:proofErr w:type="spellStart"/>
      <w:r w:rsidR="009410CC" w:rsidRPr="00FC637B">
        <w:rPr>
          <w:b/>
          <w:color w:val="000000"/>
        </w:rPr>
        <w:t>предпроектным</w:t>
      </w:r>
      <w:proofErr w:type="spellEnd"/>
      <w:r w:rsidR="009410CC" w:rsidRPr="00FC637B">
        <w:rPr>
          <w:b/>
          <w:color w:val="000000"/>
        </w:rPr>
        <w:t xml:space="preserve"> документом</w:t>
      </w:r>
    </w:p>
    <w:p w14:paraId="59FEE897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программа;</w:t>
      </w:r>
    </w:p>
    <w:p w14:paraId="232DC17F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обоснование инвестиций;</w:t>
      </w:r>
    </w:p>
    <w:p w14:paraId="2D64FA68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рабочая документация;</w:t>
      </w:r>
    </w:p>
    <w:p w14:paraId="15E7366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верного варианта</w:t>
      </w:r>
    </w:p>
    <w:p w14:paraId="621E15D5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9. САПР расшифровывается как</w:t>
      </w:r>
    </w:p>
    <w:p w14:paraId="37386A1D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система автоматизированного проектирования;</w:t>
      </w:r>
    </w:p>
    <w:p w14:paraId="0A4BBD4B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система автоматического проектирования;</w:t>
      </w:r>
    </w:p>
    <w:p w14:paraId="16A9A92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система автодорожного проектирования;</w:t>
      </w:r>
    </w:p>
    <w:p w14:paraId="05CB453E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верного варианта</w:t>
      </w:r>
    </w:p>
    <w:p w14:paraId="622C099A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</w:t>
      </w:r>
      <w:r w:rsidR="009410CC" w:rsidRPr="00FC637B">
        <w:rPr>
          <w:b/>
          <w:color w:val="000000"/>
        </w:rPr>
        <w:t>0.  Основанием для выполнения проекта служит…</w:t>
      </w:r>
    </w:p>
    <w:p w14:paraId="4E794DF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смета;</w:t>
      </w:r>
    </w:p>
    <w:p w14:paraId="1EB18BC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рабочая документация;</w:t>
      </w:r>
    </w:p>
    <w:p w14:paraId="1C4AF801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обоснование инвестиций;</w:t>
      </w:r>
    </w:p>
    <w:p w14:paraId="0318FB22" w14:textId="77777777" w:rsidR="009410CC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задание</w:t>
      </w:r>
    </w:p>
    <w:p w14:paraId="706706BD" w14:textId="77777777" w:rsidR="004F6793" w:rsidRDefault="004F6793" w:rsidP="006A6C12">
      <w:pPr>
        <w:pStyle w:val="a3"/>
        <w:spacing w:before="0" w:beforeAutospacing="0" w:after="0" w:afterAutospacing="0"/>
        <w:rPr>
          <w:color w:val="000000"/>
        </w:rPr>
      </w:pPr>
    </w:p>
    <w:p w14:paraId="3B7A7421" w14:textId="77777777" w:rsidR="004F6793" w:rsidRDefault="004F6793" w:rsidP="006A6C12">
      <w:pPr>
        <w:pStyle w:val="a3"/>
        <w:spacing w:before="0" w:beforeAutospacing="0" w:after="0" w:afterAutospacing="0"/>
        <w:rPr>
          <w:color w:val="000000"/>
        </w:rPr>
      </w:pPr>
    </w:p>
    <w:p w14:paraId="63C5DCF2" w14:textId="77777777" w:rsidR="004F6793" w:rsidRDefault="004F6793" w:rsidP="006A6C12">
      <w:pPr>
        <w:pStyle w:val="a3"/>
        <w:spacing w:before="0" w:beforeAutospacing="0" w:after="0" w:afterAutospacing="0"/>
        <w:rPr>
          <w:color w:val="000000"/>
        </w:rPr>
      </w:pPr>
    </w:p>
    <w:p w14:paraId="38BA0A47" w14:textId="77777777" w:rsidR="004F6793" w:rsidRDefault="004F6793" w:rsidP="006A6C12">
      <w:pPr>
        <w:pStyle w:val="a3"/>
        <w:spacing w:before="0" w:beforeAutospacing="0" w:after="0" w:afterAutospacing="0"/>
        <w:rPr>
          <w:color w:val="000000"/>
        </w:rPr>
      </w:pPr>
    </w:p>
    <w:p w14:paraId="542921E1" w14:textId="77777777" w:rsidR="004F6793" w:rsidRDefault="004F6793" w:rsidP="006A6C12">
      <w:pPr>
        <w:pStyle w:val="a3"/>
        <w:spacing w:before="0" w:beforeAutospacing="0" w:after="0" w:afterAutospacing="0"/>
        <w:rPr>
          <w:color w:val="000000"/>
        </w:rPr>
      </w:pPr>
    </w:p>
    <w:p w14:paraId="490597A5" w14:textId="77777777" w:rsidR="004F6793" w:rsidRDefault="004F6793" w:rsidP="006A6C12">
      <w:pPr>
        <w:pStyle w:val="a3"/>
        <w:spacing w:before="0" w:beforeAutospacing="0" w:after="0" w:afterAutospacing="0"/>
        <w:rPr>
          <w:color w:val="000000"/>
        </w:rPr>
      </w:pPr>
    </w:p>
    <w:p w14:paraId="769765C9" w14:textId="77777777" w:rsidR="004F6793" w:rsidRDefault="004F6793" w:rsidP="006A6C12">
      <w:pPr>
        <w:pStyle w:val="a3"/>
        <w:spacing w:before="0" w:beforeAutospacing="0" w:after="0" w:afterAutospacing="0"/>
        <w:rPr>
          <w:color w:val="000000"/>
        </w:rPr>
      </w:pPr>
    </w:p>
    <w:p w14:paraId="2928CFD9" w14:textId="77777777" w:rsidR="004F6793" w:rsidRDefault="004F6793" w:rsidP="006A6C12">
      <w:pPr>
        <w:pStyle w:val="a3"/>
        <w:spacing w:before="0" w:beforeAutospacing="0" w:after="0" w:afterAutospacing="0"/>
        <w:rPr>
          <w:color w:val="000000"/>
        </w:rPr>
      </w:pPr>
    </w:p>
    <w:p w14:paraId="1DBA8D2E" w14:textId="77777777" w:rsidR="004F6793" w:rsidRDefault="004F6793" w:rsidP="006A6C12">
      <w:pPr>
        <w:pStyle w:val="a3"/>
        <w:spacing w:before="0" w:beforeAutospacing="0" w:after="0" w:afterAutospacing="0"/>
        <w:rPr>
          <w:color w:val="000000"/>
        </w:rPr>
      </w:pPr>
    </w:p>
    <w:p w14:paraId="18C6CCEB" w14:textId="77777777" w:rsidR="004F6793" w:rsidRDefault="004F6793" w:rsidP="006A6C12">
      <w:pPr>
        <w:pStyle w:val="a3"/>
        <w:spacing w:before="0" w:beforeAutospacing="0" w:after="0" w:afterAutospacing="0"/>
        <w:rPr>
          <w:color w:val="000000"/>
        </w:rPr>
      </w:pPr>
    </w:p>
    <w:p w14:paraId="1DB0177C" w14:textId="77777777" w:rsidR="004F6793" w:rsidRDefault="004F6793" w:rsidP="006A6C12">
      <w:pPr>
        <w:pStyle w:val="a3"/>
        <w:spacing w:before="0" w:beforeAutospacing="0" w:after="0" w:afterAutospacing="0"/>
        <w:rPr>
          <w:color w:val="000000"/>
        </w:rPr>
      </w:pPr>
    </w:p>
    <w:p w14:paraId="0781A7CC" w14:textId="77777777" w:rsidR="004F6793" w:rsidRDefault="004F6793" w:rsidP="006A6C12">
      <w:pPr>
        <w:pStyle w:val="a3"/>
        <w:spacing w:before="0" w:beforeAutospacing="0" w:after="0" w:afterAutospacing="0"/>
        <w:rPr>
          <w:color w:val="000000"/>
        </w:rPr>
      </w:pPr>
    </w:p>
    <w:p w14:paraId="140EF5FC" w14:textId="77777777" w:rsidR="004F6793" w:rsidRDefault="004F6793" w:rsidP="006A6C12">
      <w:pPr>
        <w:pStyle w:val="a3"/>
        <w:spacing w:before="0" w:beforeAutospacing="0" w:after="0" w:afterAutospacing="0"/>
        <w:rPr>
          <w:color w:val="000000"/>
        </w:rPr>
      </w:pPr>
    </w:p>
    <w:p w14:paraId="1CFF72DB" w14:textId="77777777" w:rsidR="004F6793" w:rsidRDefault="004F6793" w:rsidP="006A6C12">
      <w:pPr>
        <w:pStyle w:val="a3"/>
        <w:spacing w:before="0" w:beforeAutospacing="0" w:after="0" w:afterAutospacing="0"/>
        <w:rPr>
          <w:color w:val="000000"/>
        </w:rPr>
      </w:pPr>
    </w:p>
    <w:p w14:paraId="0EE5F8C7" w14:textId="77777777" w:rsidR="004F6793" w:rsidRDefault="004F6793" w:rsidP="006A6C12">
      <w:pPr>
        <w:pStyle w:val="a3"/>
        <w:spacing w:before="0" w:beforeAutospacing="0" w:after="0" w:afterAutospacing="0"/>
        <w:rPr>
          <w:color w:val="000000"/>
        </w:rPr>
      </w:pPr>
    </w:p>
    <w:p w14:paraId="2785AD21" w14:textId="77777777" w:rsidR="004F6793" w:rsidRDefault="004F6793" w:rsidP="006A6C12">
      <w:pPr>
        <w:pStyle w:val="a3"/>
        <w:spacing w:before="0" w:beforeAutospacing="0" w:after="0" w:afterAutospacing="0"/>
        <w:rPr>
          <w:color w:val="000000"/>
        </w:rPr>
      </w:pPr>
    </w:p>
    <w:p w14:paraId="4E4FA5BA" w14:textId="77777777" w:rsidR="004F6793" w:rsidRDefault="004F6793" w:rsidP="006A6C12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br w:type="page"/>
      </w:r>
    </w:p>
    <w:p w14:paraId="6095A922" w14:textId="77777777" w:rsidR="004F6793" w:rsidRPr="00D93A0B" w:rsidRDefault="004F6793" w:rsidP="006A6C12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proofErr w:type="gramStart"/>
      <w:r w:rsidRPr="00D93A0B">
        <w:rPr>
          <w:rFonts w:ascii="Times New Roman" w:eastAsiaTheme="minorEastAsia" w:hAnsi="Times New Roman"/>
          <w:b/>
          <w:sz w:val="24"/>
          <w:szCs w:val="24"/>
        </w:rPr>
        <w:lastRenderedPageBreak/>
        <w:t xml:space="preserve">08.02.05 </w:t>
      </w:r>
      <w:r w:rsidRPr="00D93A0B">
        <w:rPr>
          <w:rFonts w:ascii="Times New Roman" w:eastAsiaTheme="minorEastAsia" w:hAnsi="Times New Roman"/>
          <w:b/>
          <w:i/>
          <w:sz w:val="24"/>
          <w:szCs w:val="24"/>
        </w:rPr>
        <w:t xml:space="preserve"> «</w:t>
      </w:r>
      <w:proofErr w:type="gramEnd"/>
      <w:r w:rsidRPr="00D93A0B">
        <w:rPr>
          <w:rFonts w:ascii="Times New Roman" w:eastAsiaTheme="minorEastAsia" w:hAnsi="Times New Roman"/>
          <w:b/>
          <w:sz w:val="24"/>
          <w:szCs w:val="24"/>
        </w:rPr>
        <w:t>Строительство и эксплуатация автомобильных дорог и аэродромов»</w:t>
      </w:r>
    </w:p>
    <w:p w14:paraId="68867203" w14:textId="77777777" w:rsidR="004F6793" w:rsidRDefault="004F6793" w:rsidP="006A6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0B">
        <w:rPr>
          <w:rFonts w:ascii="Times New Roman" w:hAnsi="Times New Roman" w:cs="Times New Roman"/>
          <w:b/>
          <w:sz w:val="24"/>
          <w:szCs w:val="24"/>
        </w:rPr>
        <w:t xml:space="preserve">ПМ.01. «Участие в изысканиях и проектировании автомобильных дорог и аэродромов» </w:t>
      </w:r>
    </w:p>
    <w:p w14:paraId="08D0D62D" w14:textId="77777777" w:rsidR="004F6793" w:rsidRPr="00D93A0B" w:rsidRDefault="004F6793" w:rsidP="006A6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93A0B">
        <w:rPr>
          <w:rFonts w:ascii="Times New Roman" w:hAnsi="Times New Roman" w:cs="Times New Roman"/>
          <w:b/>
          <w:sz w:val="24"/>
          <w:szCs w:val="24"/>
        </w:rPr>
        <w:t>МДК 01.02 «Информационные технологии в профессиональной деятельности»</w:t>
      </w:r>
    </w:p>
    <w:p w14:paraId="4EB54434" w14:textId="77777777" w:rsidR="004F6793" w:rsidRDefault="004F6793" w:rsidP="006A6C12">
      <w:pPr>
        <w:tabs>
          <w:tab w:val="left" w:pos="309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вариант</w:t>
      </w:r>
    </w:p>
    <w:p w14:paraId="1B066026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1. Техническое нивелирование выполняют?</w:t>
      </w:r>
    </w:p>
    <w:p w14:paraId="5EA362CD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рулеткой</w:t>
      </w:r>
    </w:p>
    <w:p w14:paraId="3D1239E0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рейкой с уровнем</w:t>
      </w:r>
    </w:p>
    <w:p w14:paraId="7F431353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отвесом</w:t>
      </w:r>
    </w:p>
    <w:p w14:paraId="4B4945E5" w14:textId="77777777" w:rsidR="009410CC" w:rsidRPr="00FC637B" w:rsidRDefault="009410CC" w:rsidP="006A6C12">
      <w:pPr>
        <w:tabs>
          <w:tab w:val="left" w:pos="30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нивелиром типа Н3 -1</w:t>
      </w:r>
    </w:p>
    <w:p w14:paraId="550B4E03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2. К приборам измерения длин относят?</w:t>
      </w:r>
    </w:p>
    <w:p w14:paraId="2DBCB18B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 дальномеры и рулетки</w:t>
      </w:r>
    </w:p>
    <w:p w14:paraId="3AF3DCEA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нивелиры</w:t>
      </w:r>
    </w:p>
    <w:p w14:paraId="386ED86C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буссоли</w:t>
      </w:r>
    </w:p>
    <w:p w14:paraId="0F7171CB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гониометры</w:t>
      </w:r>
    </w:p>
    <w:p w14:paraId="0E2721F6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3. Какого типа дальномер имеется в сканере и электронном тахеометре?</w:t>
      </w:r>
    </w:p>
    <w:p w14:paraId="0E4E8A1A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нитяной</w:t>
      </w:r>
    </w:p>
    <w:p w14:paraId="7614AF9B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FC637B">
        <w:rPr>
          <w:rFonts w:ascii="Times New Roman" w:hAnsi="Times New Roman" w:cs="Times New Roman"/>
          <w:sz w:val="24"/>
          <w:szCs w:val="24"/>
        </w:rPr>
        <w:t>шкаловой</w:t>
      </w:r>
      <w:proofErr w:type="spellEnd"/>
    </w:p>
    <w:p w14:paraId="12A1B4F0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лазерный</w:t>
      </w:r>
    </w:p>
    <w:p w14:paraId="60A716C1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дифференциальный</w:t>
      </w:r>
    </w:p>
    <w:p w14:paraId="0520D377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4. Приборы задания направлений и плоскостей?</w:t>
      </w:r>
    </w:p>
    <w:p w14:paraId="575D3E8A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рулетки</w:t>
      </w:r>
    </w:p>
    <w:p w14:paraId="2F352AD2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рейки</w:t>
      </w:r>
    </w:p>
    <w:p w14:paraId="25B88957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теодолиты и нивелиры</w:t>
      </w:r>
    </w:p>
    <w:p w14:paraId="33799A49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штативы</w:t>
      </w:r>
    </w:p>
    <w:p w14:paraId="5B20A787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5. Методы нивелирования?</w:t>
      </w:r>
    </w:p>
    <w:p w14:paraId="0EC7CB0D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геометрический</w:t>
      </w:r>
    </w:p>
    <w:p w14:paraId="21C55F82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астрономический</w:t>
      </w:r>
    </w:p>
    <w:p w14:paraId="2BEDB108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лунный</w:t>
      </w:r>
    </w:p>
    <w:p w14:paraId="58AD393A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солнечный</w:t>
      </w:r>
    </w:p>
    <w:p w14:paraId="08793E31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6. Что измеряют в теодолитном ходе?</w:t>
      </w:r>
    </w:p>
    <w:p w14:paraId="2E53824B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измеряют углы и длины линий</w:t>
      </w:r>
    </w:p>
    <w:p w14:paraId="54BA3C54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измеряют превышения</w:t>
      </w:r>
    </w:p>
    <w:p w14:paraId="07A94E7E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измеряют вертикальные углы</w:t>
      </w:r>
    </w:p>
    <w:p w14:paraId="0534E170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вычисляют превышения</w:t>
      </w:r>
    </w:p>
    <w:p w14:paraId="58B938DD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7. Что измеряют в нивелирном ходе?</w:t>
      </w:r>
    </w:p>
    <w:p w14:paraId="54C75272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измеряют горизонтальные углы</w:t>
      </w:r>
    </w:p>
    <w:p w14:paraId="7DB2C949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измеряют превышения</w:t>
      </w:r>
    </w:p>
    <w:p w14:paraId="4EE0E89C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измеряют направления</w:t>
      </w:r>
    </w:p>
    <w:p w14:paraId="25488283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измеряют истинный азимут</w:t>
      </w:r>
    </w:p>
    <w:p w14:paraId="69C3AD42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8. Трассирование линейных сооружений на местности выполняют?</w:t>
      </w:r>
    </w:p>
    <w:p w14:paraId="12DABCBB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циркулем</w:t>
      </w:r>
    </w:p>
    <w:p w14:paraId="6C872028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угломером</w:t>
      </w:r>
    </w:p>
    <w:p w14:paraId="16E990A6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теодолитом</w:t>
      </w:r>
    </w:p>
    <w:p w14:paraId="195EFC5C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окуляром</w:t>
      </w:r>
    </w:p>
    <w:p w14:paraId="6C0416E8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9. Разбивку пикетов и поперечников начинают от?</w:t>
      </w:r>
    </w:p>
    <w:p w14:paraId="73EFB90A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уреза воды в реке</w:t>
      </w:r>
    </w:p>
    <w:p w14:paraId="4E9AB117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вершины кривой</w:t>
      </w:r>
    </w:p>
    <w:p w14:paraId="1F888DF5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центра радиуса круговой кривой</w:t>
      </w:r>
    </w:p>
    <w:p w14:paraId="54BAB83C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4) начала трассы </w:t>
      </w:r>
    </w:p>
    <w:p w14:paraId="1A3AB389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FC637B">
        <w:rPr>
          <w:rFonts w:ascii="Times New Roman" w:hAnsi="Times New Roman" w:cs="Times New Roman"/>
          <w:b/>
          <w:sz w:val="24"/>
          <w:szCs w:val="24"/>
        </w:rPr>
        <w:t>. Элементы закруглений вычисляют?</w:t>
      </w:r>
    </w:p>
    <w:p w14:paraId="59064B29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по радиусу и углу поворота</w:t>
      </w:r>
    </w:p>
    <w:p w14:paraId="617E4D2B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lastRenderedPageBreak/>
        <w:t>2) по длине трассы</w:t>
      </w:r>
    </w:p>
    <w:p w14:paraId="45634C54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по уклону трассы</w:t>
      </w:r>
    </w:p>
    <w:p w14:paraId="0D7406F7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по руководящему уклону</w:t>
      </w:r>
    </w:p>
    <w:p w14:paraId="373BDA0B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11. От чего зависит уклон трассы?</w:t>
      </w:r>
    </w:p>
    <w:p w14:paraId="0E28A733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от длины кривой</w:t>
      </w:r>
    </w:p>
    <w:p w14:paraId="48A302C7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от величины радиуса круговой кривой</w:t>
      </w:r>
    </w:p>
    <w:p w14:paraId="30AE6F6D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от пикетажа</w:t>
      </w:r>
    </w:p>
    <w:p w14:paraId="2EF567FD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12. Горизонтальная съемка выполняется?</w:t>
      </w:r>
    </w:p>
    <w:p w14:paraId="17A32204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теодолитом</w:t>
      </w:r>
    </w:p>
    <w:p w14:paraId="685CA368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буссолью</w:t>
      </w:r>
    </w:p>
    <w:p w14:paraId="44F5B036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барометром</w:t>
      </w:r>
    </w:p>
    <w:p w14:paraId="2075E2E2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нивелиром</w:t>
      </w:r>
    </w:p>
    <w:p w14:paraId="658DB4B7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13. Построить профиль по карте можно?</w:t>
      </w:r>
    </w:p>
    <w:p w14:paraId="085ACEAA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1) по горизонталям </w:t>
      </w:r>
    </w:p>
    <w:p w14:paraId="1EB6FEBD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по вертикалям</w:t>
      </w:r>
    </w:p>
    <w:p w14:paraId="6D576E3A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по координатам</w:t>
      </w:r>
    </w:p>
    <w:p w14:paraId="4E2C918B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по углам</w:t>
      </w:r>
    </w:p>
    <w:p w14:paraId="1ED85FAF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14. В поле зрения зрительной трубы теодолита мы видим?</w:t>
      </w:r>
    </w:p>
    <w:p w14:paraId="6DDB7C69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цилиндрический уровень</w:t>
      </w:r>
    </w:p>
    <w:p w14:paraId="1840BF0F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круглый уровень</w:t>
      </w:r>
    </w:p>
    <w:p w14:paraId="06EE601E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 xml:space="preserve">3) сетку нитей  </w:t>
      </w:r>
    </w:p>
    <w:p w14:paraId="01EA252F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отсчетное устройство углов</w:t>
      </w:r>
    </w:p>
    <w:p w14:paraId="0EA13E17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37B">
        <w:rPr>
          <w:rFonts w:ascii="Times New Roman" w:hAnsi="Times New Roman" w:cs="Times New Roman"/>
          <w:b/>
          <w:sz w:val="24"/>
          <w:szCs w:val="24"/>
        </w:rPr>
        <w:t>15.  Способ измерения горизонтальных углов?</w:t>
      </w:r>
    </w:p>
    <w:p w14:paraId="5AD7ACCE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1) приемов и повторений</w:t>
      </w:r>
    </w:p>
    <w:p w14:paraId="1F0D5160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2) наведением дальномерных нитей на цель</w:t>
      </w:r>
    </w:p>
    <w:p w14:paraId="5CF790FC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3) способ створов</w:t>
      </w:r>
    </w:p>
    <w:p w14:paraId="20820DD5" w14:textId="77777777" w:rsidR="009410CC" w:rsidRPr="00FC637B" w:rsidRDefault="009410CC" w:rsidP="006A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37B">
        <w:rPr>
          <w:rFonts w:ascii="Times New Roman" w:hAnsi="Times New Roman" w:cs="Times New Roman"/>
          <w:sz w:val="24"/>
          <w:szCs w:val="24"/>
        </w:rPr>
        <w:t>4) способ перпендикуляров</w:t>
      </w:r>
    </w:p>
    <w:p w14:paraId="385968A4" w14:textId="77777777" w:rsidR="009410CC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>16.  САПР которые не являются отдельным классом</w:t>
      </w:r>
    </w:p>
    <w:p w14:paraId="5910214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архитектурно-строительная САПР;</w:t>
      </w:r>
    </w:p>
    <w:p w14:paraId="5AD8DE55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САПР радиоэлектроники;</w:t>
      </w:r>
    </w:p>
    <w:p w14:paraId="4CD6384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САПР машиностроения;</w:t>
      </w:r>
    </w:p>
    <w:p w14:paraId="513A9825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все являются отдельным классом</w:t>
      </w:r>
    </w:p>
    <w:p w14:paraId="4FEBA9CB" w14:textId="77777777" w:rsidR="009410CC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>17. Системы, которые «не работают друг без друга»</w:t>
      </w:r>
    </w:p>
    <w:p w14:paraId="1EDDAF3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САПР АД</w:t>
      </w:r>
      <w:r w:rsidRPr="00FC637B">
        <w:rPr>
          <w:rStyle w:val="apple-converted-space"/>
          <w:color w:val="000000"/>
        </w:rPr>
        <w:t> </w:t>
      </w:r>
      <w:r w:rsidRPr="00FC637B">
        <w:rPr>
          <w:color w:val="000000"/>
        </w:rPr>
        <w:t>CREDO;</w:t>
      </w:r>
    </w:p>
    <w:p w14:paraId="39984626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САПР АД</w:t>
      </w:r>
      <w:r w:rsidRPr="00FC637B">
        <w:rPr>
          <w:rStyle w:val="apple-converted-space"/>
          <w:color w:val="000000"/>
        </w:rPr>
        <w:t> </w:t>
      </w:r>
      <w:proofErr w:type="spellStart"/>
      <w:r w:rsidRPr="00FC637B">
        <w:rPr>
          <w:color w:val="000000"/>
        </w:rPr>
        <w:t>Robur</w:t>
      </w:r>
      <w:proofErr w:type="spellEnd"/>
      <w:r w:rsidRPr="00FC637B">
        <w:rPr>
          <w:color w:val="000000"/>
        </w:rPr>
        <w:t>;</w:t>
      </w:r>
    </w:p>
    <w:p w14:paraId="21C7DFDF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САПР АД</w:t>
      </w:r>
      <w:r w:rsidRPr="00FC637B">
        <w:rPr>
          <w:rStyle w:val="apple-converted-space"/>
          <w:color w:val="000000"/>
        </w:rPr>
        <w:t> </w:t>
      </w:r>
      <w:proofErr w:type="spellStart"/>
      <w:r w:rsidRPr="00FC637B">
        <w:rPr>
          <w:color w:val="000000"/>
        </w:rPr>
        <w:t>IndorCAD</w:t>
      </w:r>
      <w:proofErr w:type="spellEnd"/>
      <w:r w:rsidRPr="00FC637B">
        <w:rPr>
          <w:color w:val="000000"/>
        </w:rPr>
        <w:t>;</w:t>
      </w:r>
    </w:p>
    <w:p w14:paraId="0BE42D1B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</w:t>
      </w:r>
      <w:r w:rsidRPr="00FC637B">
        <w:rPr>
          <w:rStyle w:val="apple-converted-space"/>
          <w:color w:val="000000"/>
        </w:rPr>
        <w:t> </w:t>
      </w:r>
      <w:proofErr w:type="spellStart"/>
      <w:r w:rsidRPr="00FC637B">
        <w:rPr>
          <w:color w:val="000000"/>
        </w:rPr>
        <w:t>AutoCAD</w:t>
      </w:r>
      <w:proofErr w:type="spellEnd"/>
    </w:p>
    <w:p w14:paraId="4BA31609" w14:textId="77777777" w:rsidR="009410CC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>18.  Мероприятия по изменению технологии проектно-изыскательских работ относят к</w:t>
      </w:r>
    </w:p>
    <w:p w14:paraId="4A913E1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техническому обеспечению;</w:t>
      </w:r>
    </w:p>
    <w:p w14:paraId="41071A78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организационному обеспечению;</w:t>
      </w:r>
    </w:p>
    <w:p w14:paraId="488F56F1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математическому обеспечению;</w:t>
      </w:r>
    </w:p>
    <w:p w14:paraId="3E07443A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методическому обеспечению</w:t>
      </w:r>
    </w:p>
    <w:p w14:paraId="37D13565" w14:textId="77777777" w:rsidR="009410CC" w:rsidRPr="00FC637B" w:rsidRDefault="009410CC" w:rsidP="006A6C12">
      <w:pPr>
        <w:pStyle w:val="a3"/>
        <w:spacing w:before="0" w:beforeAutospacing="0" w:after="0" w:afterAutospacing="0"/>
        <w:rPr>
          <w:b/>
          <w:color w:val="000000"/>
        </w:rPr>
      </w:pPr>
      <w:r w:rsidRPr="00FC637B">
        <w:rPr>
          <w:b/>
          <w:color w:val="000000"/>
        </w:rPr>
        <w:t>19. Стоимость, определяемая локальными сметными расчетами, включает в себя …</w:t>
      </w:r>
    </w:p>
    <w:p w14:paraId="6FFA32BD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прямые затраты;</w:t>
      </w:r>
    </w:p>
    <w:p w14:paraId="6C796EB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накладные расходы;</w:t>
      </w:r>
    </w:p>
    <w:p w14:paraId="0998B48E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сметную прибыль;</w:t>
      </w:r>
    </w:p>
    <w:p w14:paraId="425351E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все варианты верны</w:t>
      </w:r>
    </w:p>
    <w:p w14:paraId="1178D140" w14:textId="77777777" w:rsidR="009410CC" w:rsidRPr="00FC637B" w:rsidRDefault="004F6793" w:rsidP="006A6C1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0. Программное обеспечение для составления смет дорожной отрасли</w:t>
      </w:r>
    </w:p>
    <w:p w14:paraId="630033AE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АД СМЕТА;</w:t>
      </w:r>
    </w:p>
    <w:p w14:paraId="19CB733A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1С;</w:t>
      </w:r>
    </w:p>
    <w:p w14:paraId="2D1049D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РАДОН;</w:t>
      </w:r>
    </w:p>
    <w:p w14:paraId="64ECB748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lastRenderedPageBreak/>
        <w:t>4) ГРАНДСМЕТА</w:t>
      </w:r>
    </w:p>
    <w:p w14:paraId="6840359F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 xml:space="preserve">1.  </w:t>
      </w:r>
      <w:proofErr w:type="gramStart"/>
      <w:r w:rsidR="009410CC" w:rsidRPr="00FC637B">
        <w:rPr>
          <w:b/>
          <w:color w:val="000000"/>
        </w:rPr>
        <w:t>Проектирование</w:t>
      </w:r>
      <w:proofErr w:type="gramEnd"/>
      <w:r w:rsidR="009410CC" w:rsidRPr="00FC637B">
        <w:rPr>
          <w:b/>
          <w:color w:val="000000"/>
        </w:rPr>
        <w:t xml:space="preserve"> при котором не применяется компьютер</w:t>
      </w:r>
    </w:p>
    <w:p w14:paraId="0256074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ручное;</w:t>
      </w:r>
    </w:p>
    <w:p w14:paraId="3961111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автоматизированное;</w:t>
      </w:r>
    </w:p>
    <w:p w14:paraId="5BD8ABD1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автоматическое;</w:t>
      </w:r>
    </w:p>
    <w:p w14:paraId="22445E5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верного варианта</w:t>
      </w:r>
    </w:p>
    <w:p w14:paraId="33E3511F" w14:textId="77777777" w:rsidR="009410CC" w:rsidRPr="00FC637B" w:rsidRDefault="004F6793" w:rsidP="006A6C1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2.  При разработке на данной стадии в первую очередь используются ГИС</w:t>
      </w:r>
    </w:p>
    <w:p w14:paraId="32ABEA3B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программа;</w:t>
      </w:r>
    </w:p>
    <w:p w14:paraId="0845965B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обоснование инвестиций;</w:t>
      </w:r>
    </w:p>
    <w:p w14:paraId="70A5C805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инженерный проект;</w:t>
      </w:r>
    </w:p>
    <w:p w14:paraId="22F7530A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верного варианта</w:t>
      </w:r>
    </w:p>
    <w:p w14:paraId="05397DC7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3. Что обосновывает целесообразность строительства и реконструкции автомобильной дороги</w:t>
      </w:r>
    </w:p>
    <w:p w14:paraId="099AF84A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программа;</w:t>
      </w:r>
    </w:p>
    <w:p w14:paraId="1933DCD1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обоснование инвестиций;</w:t>
      </w:r>
    </w:p>
    <w:p w14:paraId="75AAFEA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рабочая документация;</w:t>
      </w:r>
    </w:p>
    <w:p w14:paraId="3BF8973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верного варианта</w:t>
      </w:r>
    </w:p>
    <w:p w14:paraId="4ACD5878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4. ГИС расшифровывается как</w:t>
      </w:r>
    </w:p>
    <w:p w14:paraId="42C7BE5F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главная информационная система;</w:t>
      </w:r>
    </w:p>
    <w:p w14:paraId="03DF26FF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геоинформационная система;</w:t>
      </w:r>
    </w:p>
    <w:p w14:paraId="22E7A801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географическая информационная система;</w:t>
      </w:r>
    </w:p>
    <w:p w14:paraId="2C24FE0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верного варианта</w:t>
      </w:r>
    </w:p>
    <w:p w14:paraId="22319627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5. Основанием для выполнения проекта служит…</w:t>
      </w:r>
    </w:p>
    <w:p w14:paraId="635A2092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смета;</w:t>
      </w:r>
    </w:p>
    <w:p w14:paraId="13A0690B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рабочая документация;</w:t>
      </w:r>
    </w:p>
    <w:p w14:paraId="0BEA82F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обоснование инвестиций;</w:t>
      </w:r>
    </w:p>
    <w:p w14:paraId="3EAF31DF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задание</w:t>
      </w:r>
    </w:p>
    <w:p w14:paraId="62190051" w14:textId="77777777" w:rsidR="009410CC" w:rsidRPr="00FC637B" w:rsidRDefault="004F6793" w:rsidP="006A6C1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6.  Комплекс технических средств, с помощью которого осуществляют сбор, обработку, хранение и передачу данных, связанных с объектом проектирования</w:t>
      </w:r>
    </w:p>
    <w:p w14:paraId="742E082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техническое обеспечение;</w:t>
      </w:r>
    </w:p>
    <w:p w14:paraId="24FAB8A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программное обеспечение;</w:t>
      </w:r>
    </w:p>
    <w:p w14:paraId="4189957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математическое обеспечение;</w:t>
      </w:r>
    </w:p>
    <w:p w14:paraId="56389B33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методическое обеспечение</w:t>
      </w:r>
    </w:p>
    <w:p w14:paraId="54A6D59C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7.  К общесистемному программному обеспечению относят</w:t>
      </w:r>
    </w:p>
    <w:p w14:paraId="1F5D929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прикладные программы;</w:t>
      </w:r>
    </w:p>
    <w:p w14:paraId="63CDB1A6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операционные системы;</w:t>
      </w:r>
    </w:p>
    <w:p w14:paraId="652524BD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САПР;</w:t>
      </w:r>
    </w:p>
    <w:p w14:paraId="5CFF5507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верных вариантов</w:t>
      </w:r>
    </w:p>
    <w:p w14:paraId="4A6DDCBC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410CC" w:rsidRPr="00FC637B">
        <w:rPr>
          <w:b/>
          <w:color w:val="000000"/>
        </w:rPr>
        <w:t>8. Практические руководства входят в состав</w:t>
      </w:r>
    </w:p>
    <w:p w14:paraId="73BA076A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технического обеспечения;</w:t>
      </w:r>
    </w:p>
    <w:p w14:paraId="42BB55A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программного обеспечения;</w:t>
      </w:r>
    </w:p>
    <w:p w14:paraId="27D1FA74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информационного обеспечения;</w:t>
      </w:r>
    </w:p>
    <w:p w14:paraId="3D82079C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методического обеспечения</w:t>
      </w:r>
    </w:p>
    <w:p w14:paraId="406AD2D9" w14:textId="77777777" w:rsidR="009410CC" w:rsidRPr="00FC637B" w:rsidRDefault="004F6793" w:rsidP="006A6C12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</w:t>
      </w:r>
      <w:r w:rsidR="009410CC">
        <w:rPr>
          <w:b/>
          <w:color w:val="000000"/>
        </w:rPr>
        <w:t>0</w:t>
      </w:r>
      <w:r w:rsidR="009410CC" w:rsidRPr="00FC637B">
        <w:rPr>
          <w:b/>
          <w:color w:val="000000"/>
        </w:rPr>
        <w:t>. САПР расшифровывается как</w:t>
      </w:r>
    </w:p>
    <w:p w14:paraId="5D27AD3D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1) система автоматизированного проектирования;</w:t>
      </w:r>
    </w:p>
    <w:p w14:paraId="562DF844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2) система автоматического проектирования;</w:t>
      </w:r>
    </w:p>
    <w:p w14:paraId="3C9A334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3) система автодорожного проектирования;</w:t>
      </w:r>
    </w:p>
    <w:p w14:paraId="02AD0355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  <w:r w:rsidRPr="00FC637B">
        <w:rPr>
          <w:color w:val="000000"/>
        </w:rPr>
        <w:t>4) нет верного варианта</w:t>
      </w:r>
    </w:p>
    <w:p w14:paraId="426588A1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</w:p>
    <w:p w14:paraId="4C375D8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</w:p>
    <w:p w14:paraId="030C2179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</w:p>
    <w:p w14:paraId="036CC420" w14:textId="77777777" w:rsidR="009410CC" w:rsidRPr="00FC637B" w:rsidRDefault="009410CC" w:rsidP="006A6C12">
      <w:pPr>
        <w:pStyle w:val="a3"/>
        <w:spacing w:before="0" w:beforeAutospacing="0" w:after="0" w:afterAutospacing="0"/>
        <w:rPr>
          <w:color w:val="000000"/>
        </w:rPr>
      </w:pPr>
    </w:p>
    <w:p w14:paraId="076AD0C6" w14:textId="77777777" w:rsidR="002B0D55" w:rsidRDefault="002B0D55" w:rsidP="006A6C12">
      <w:pPr>
        <w:spacing w:after="0" w:line="240" w:lineRule="auto"/>
      </w:pPr>
      <w:bookmarkStart w:id="0" w:name="_GoBack"/>
      <w:bookmarkEnd w:id="0"/>
    </w:p>
    <w:sectPr w:rsidR="002B0D55" w:rsidSect="00A4317D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0CC"/>
    <w:rsid w:val="000C62E2"/>
    <w:rsid w:val="00240CFE"/>
    <w:rsid w:val="002B0D55"/>
    <w:rsid w:val="004F6793"/>
    <w:rsid w:val="00554F34"/>
    <w:rsid w:val="0055689B"/>
    <w:rsid w:val="00644B1B"/>
    <w:rsid w:val="006A6C12"/>
    <w:rsid w:val="00713A82"/>
    <w:rsid w:val="009410CC"/>
    <w:rsid w:val="00A4317D"/>
    <w:rsid w:val="00AA6E69"/>
    <w:rsid w:val="00BF1FF5"/>
    <w:rsid w:val="00D9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8ECBF"/>
  <w15:chartTrackingRefBased/>
  <w15:docId w15:val="{2D04D72E-9505-4A0E-BBF3-DB2CB868D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1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410CC"/>
  </w:style>
  <w:style w:type="paragraph" w:customStyle="1" w:styleId="a4">
    <w:name w:val="Содержимое таблицы"/>
    <w:basedOn w:val="a"/>
    <w:rsid w:val="009410C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1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491FB-CC50-4D5C-A0AB-31430AF28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3252</Words>
  <Characters>18543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</cp:revision>
  <dcterms:created xsi:type="dcterms:W3CDTF">2023-10-18T09:52:00Z</dcterms:created>
  <dcterms:modified xsi:type="dcterms:W3CDTF">2023-11-13T06:06:00Z</dcterms:modified>
</cp:coreProperties>
</file>